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04" w:rsidRPr="007A549E" w:rsidRDefault="000C1904" w:rsidP="000C1904">
      <w:pPr>
        <w:spacing w:before="10" w:line="276" w:lineRule="auto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  <w:r w:rsidRPr="007A549E">
        <w:rPr>
          <w:rFonts w:ascii="Calibri Light" w:hAnsi="Calibri Light" w:cs="Calibri Light"/>
          <w:color w:val="000000"/>
          <w:sz w:val="22"/>
          <w:szCs w:val="22"/>
        </w:rPr>
        <w:t xml:space="preserve">Znak sprawy: </w:t>
      </w:r>
      <w:r w:rsidRPr="004D6A7B">
        <w:rPr>
          <w:rFonts w:ascii="Calibri Light" w:hAnsi="Calibri Light" w:cs="Calibri Light"/>
          <w:color w:val="000000"/>
          <w:sz w:val="22"/>
          <w:szCs w:val="22"/>
        </w:rPr>
        <w:t>GPPC 10</w:t>
      </w:r>
    </w:p>
    <w:p w:rsidR="000C1904" w:rsidRPr="007A549E" w:rsidRDefault="000C1904" w:rsidP="000C1904">
      <w:pPr>
        <w:spacing w:line="276" w:lineRule="auto"/>
        <w:jc w:val="right"/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</w:pPr>
      <w:bookmarkStart w:id="1" w:name="Z5"/>
      <w:bookmarkEnd w:id="1"/>
      <w:r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  <w:t>Załącznik 4 do S</w:t>
      </w:r>
      <w:r w:rsidRPr="007A549E">
        <w:rPr>
          <w:rFonts w:ascii="Calibri Light" w:hAnsi="Calibri Light" w:cs="Calibri Light"/>
          <w:bCs/>
          <w:color w:val="000000"/>
          <w:spacing w:val="-5"/>
          <w:sz w:val="22"/>
          <w:szCs w:val="22"/>
          <w:u w:val="single"/>
        </w:rPr>
        <w:t>IWZ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:rsidR="000C1904" w:rsidRPr="007A549E" w:rsidRDefault="000C1904" w:rsidP="000C1904">
      <w:pPr>
        <w:pStyle w:val="Nagwek2"/>
        <w:spacing w:line="276" w:lineRule="auto"/>
        <w:jc w:val="center"/>
        <w:rPr>
          <w:rFonts w:ascii="Calibri Light" w:eastAsia="Times New Roman" w:hAnsi="Calibri Light" w:cs="Calibri Light"/>
          <w:sz w:val="22"/>
          <w:szCs w:val="22"/>
        </w:rPr>
      </w:pPr>
      <w:r w:rsidRPr="007A549E">
        <w:rPr>
          <w:rFonts w:ascii="Calibri Light" w:hAnsi="Calibri Light" w:cs="Calibri Light"/>
          <w:sz w:val="22"/>
          <w:szCs w:val="22"/>
        </w:rPr>
        <w:t>Oświadczenie Wykonawcy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center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7A549E">
        <w:rPr>
          <w:rFonts w:ascii="Calibri Light" w:eastAsia="Arial Unicode MS" w:hAnsi="Calibri Light" w:cs="Calibri Light"/>
          <w:b/>
          <w:bCs/>
          <w:sz w:val="22"/>
          <w:szCs w:val="22"/>
        </w:rPr>
        <w:t>w postępowaniu o udzielenie zamówienia publicznego, którego wartość szacunkowa przekracza wyrażoną w</w:t>
      </w:r>
      <w:r>
        <w:rPr>
          <w:rFonts w:ascii="Calibri Light" w:eastAsia="Arial Unicode MS" w:hAnsi="Calibri Light" w:cs="Calibri Light"/>
          <w:b/>
          <w:bCs/>
          <w:sz w:val="22"/>
          <w:szCs w:val="22"/>
        </w:rPr>
        <w:t> </w:t>
      </w:r>
      <w:r w:rsidRPr="007A549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złotych równowartość kwoty 30.000 Euro i nie przekracza kwoty określonej w art. 138g ust 1 ustawy z dnia 29 stycznia 2004 r. Prawo zamówień publicznych </w:t>
      </w:r>
      <w:r w:rsidRPr="007A549E">
        <w:rPr>
          <w:rFonts w:ascii="Calibri Light" w:eastAsia="Times New Roman" w:hAnsi="Calibri Light" w:cs="Calibri Light"/>
          <w:b/>
          <w:color w:val="000000"/>
          <w:sz w:val="22"/>
          <w:szCs w:val="22"/>
        </w:rPr>
        <w:t xml:space="preserve">(j. t. Dz.U. z 2018 r. poz. 1986 z późn. zm.) </w:t>
      </w:r>
      <w:r w:rsidRPr="007A549E">
        <w:rPr>
          <w:rFonts w:ascii="Calibri Light" w:eastAsia="Arial Unicode MS" w:hAnsi="Calibri Light" w:cs="Calibri Light"/>
          <w:b/>
          <w:bCs/>
          <w:sz w:val="22"/>
          <w:szCs w:val="22"/>
        </w:rPr>
        <w:t>prowadzonym w</w:t>
      </w:r>
      <w:r>
        <w:rPr>
          <w:rFonts w:ascii="Calibri Light" w:eastAsia="Arial Unicode MS" w:hAnsi="Calibri Light" w:cs="Calibri Light"/>
          <w:b/>
          <w:bCs/>
          <w:sz w:val="22"/>
          <w:szCs w:val="22"/>
        </w:rPr>
        <w:t> </w:t>
      </w:r>
      <w:r w:rsidRPr="007A549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trybie </w:t>
      </w:r>
      <w:r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procedury otwartej </w:t>
      </w:r>
      <w:r w:rsidRPr="007A549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 na: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hAnsi="Calibri Light" w:cs="Calibri Light"/>
          <w:b/>
          <w:bCs/>
          <w:color w:val="000000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center"/>
        <w:rPr>
          <w:rFonts w:ascii="Calibri Light" w:eastAsia="Times New Roman" w:hAnsi="Calibri Light" w:cs="Calibri Light"/>
          <w:b/>
          <w:color w:val="000000"/>
          <w:sz w:val="22"/>
          <w:szCs w:val="22"/>
        </w:rPr>
      </w:pPr>
      <w:r w:rsidRPr="007A549E">
        <w:rPr>
          <w:rFonts w:ascii="Calibri Light" w:hAnsi="Calibri Light" w:cs="Calibri Light"/>
          <w:b/>
          <w:sz w:val="22"/>
          <w:szCs w:val="22"/>
        </w:rPr>
        <w:t>świadczenie usług medycznych w postaci interwencji zdrowotnej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left="14"/>
        <w:jc w:val="both"/>
        <w:rPr>
          <w:rFonts w:ascii="Calibri Light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 xml:space="preserve">Ubiegając się o udzielenie niniejszego zamówienia publicznego </w:t>
      </w:r>
    </w:p>
    <w:p w:rsidR="000C1904" w:rsidRPr="007A549E" w:rsidRDefault="000C1904" w:rsidP="000C1904">
      <w:pPr>
        <w:spacing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eastAsia="Arial Unicode MS" w:hAnsi="Calibri Light" w:cs="Calibri Light"/>
          <w:b/>
          <w:bCs/>
          <w:sz w:val="22"/>
          <w:szCs w:val="22"/>
        </w:rPr>
      </w:pPr>
      <w:r w:rsidRPr="007A549E">
        <w:rPr>
          <w:rFonts w:ascii="Calibri Light" w:eastAsia="Arial Unicode MS" w:hAnsi="Calibri Light" w:cs="Calibri Light"/>
          <w:b/>
          <w:bCs/>
          <w:sz w:val="22"/>
          <w:szCs w:val="22"/>
        </w:rPr>
        <w:t xml:space="preserve">reprezentując Wykonawcę .............................. </w:t>
      </w:r>
    </w:p>
    <w:p w:rsidR="000C1904" w:rsidRPr="007A549E" w:rsidRDefault="000C1904" w:rsidP="000C1904">
      <w:pPr>
        <w:spacing w:before="254" w:line="276" w:lineRule="auto"/>
        <w:ind w:left="24"/>
        <w:jc w:val="both"/>
        <w:rPr>
          <w:rFonts w:ascii="Calibri Light" w:eastAsia="Arial Unicode MS" w:hAnsi="Calibri Light" w:cs="Calibri Light"/>
          <w:bCs/>
          <w:color w:val="000000"/>
          <w:sz w:val="22"/>
          <w:szCs w:val="22"/>
        </w:rPr>
      </w:pPr>
      <w:r w:rsidRPr="007A549E"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>oświadczamy że</w:t>
      </w:r>
      <w:r w:rsidRPr="007A549E">
        <w:rPr>
          <w:rStyle w:val="Odwoanieprzypisudolnego"/>
          <w:rFonts w:ascii="Calibri Light" w:eastAsia="Arial Unicode MS" w:hAnsi="Calibri Light" w:cs="Calibri Light"/>
          <w:color w:val="000000"/>
          <w:sz w:val="22"/>
          <w:szCs w:val="22"/>
        </w:rPr>
        <w:footnoteReference w:id="1"/>
      </w:r>
      <w:r w:rsidRPr="007A549E"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>:</w:t>
      </w:r>
    </w:p>
    <w:p w:rsidR="000C1904" w:rsidRPr="007A549E" w:rsidRDefault="000C1904" w:rsidP="000C1904">
      <w:pPr>
        <w:spacing w:before="254" w:line="276" w:lineRule="auto"/>
        <w:ind w:left="2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>*nie należymy do grupy kapitałowej, o której mowa w 24 ust. 1 pkt 23 ustawy Pzp</w:t>
      </w:r>
      <w:r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 xml:space="preserve"> </w:t>
      </w:r>
    </w:p>
    <w:p w:rsidR="000C1904" w:rsidRPr="007A549E" w:rsidRDefault="000C1904" w:rsidP="000C1904">
      <w:pPr>
        <w:spacing w:before="254" w:line="276" w:lineRule="auto"/>
        <w:ind w:left="2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>*nie należymy do tej samej grupy kapitałowej, o której mowa w 24 ust. 1 pkt 23 ustawy Pzp</w:t>
      </w:r>
    </w:p>
    <w:p w:rsidR="000C1904" w:rsidRPr="007A549E" w:rsidRDefault="000C1904" w:rsidP="000C1904">
      <w:pPr>
        <w:spacing w:before="254" w:line="276" w:lineRule="auto"/>
        <w:ind w:left="24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bCs/>
          <w:color w:val="000000"/>
          <w:sz w:val="22"/>
          <w:szCs w:val="22"/>
        </w:rPr>
        <w:t xml:space="preserve">*należymy do tej samej grupy kapitałowej, o której mowa w 24 ust. 1 pkt 23 ustawy Pzp </w:t>
      </w:r>
    </w:p>
    <w:p w:rsidR="000C1904" w:rsidRPr="007A549E" w:rsidRDefault="000C1904" w:rsidP="000C1904">
      <w:pPr>
        <w:spacing w:line="276" w:lineRule="auto"/>
        <w:ind w:left="708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jc w:val="both"/>
        <w:rPr>
          <w:rFonts w:ascii="Calibri Light" w:eastAsia="Arial Unicode MS" w:hAnsi="Calibri Light" w:cs="Calibri Light"/>
          <w:sz w:val="22"/>
          <w:szCs w:val="22"/>
        </w:rPr>
      </w:pPr>
    </w:p>
    <w:p w:rsidR="000C1904" w:rsidRPr="007A549E" w:rsidRDefault="000C1904" w:rsidP="000C1904">
      <w:pPr>
        <w:spacing w:line="276" w:lineRule="auto"/>
        <w:ind w:left="708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sz w:val="22"/>
          <w:szCs w:val="22"/>
        </w:rPr>
        <w:t>.......................................................</w:t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  <w:t xml:space="preserve">      .....................................................</w:t>
      </w:r>
    </w:p>
    <w:p w:rsidR="000C1904" w:rsidRPr="007A549E" w:rsidRDefault="000C1904" w:rsidP="000C1904">
      <w:pPr>
        <w:spacing w:line="276" w:lineRule="auto"/>
        <w:ind w:left="708"/>
        <w:jc w:val="both"/>
        <w:rPr>
          <w:rFonts w:ascii="Calibri Light" w:eastAsia="Arial Unicode MS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sz w:val="22"/>
          <w:szCs w:val="22"/>
        </w:rPr>
        <w:t>Nazwa i adres Wykonawcy</w:t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  <w:t>Imienna pieczątka i podpis</w:t>
      </w:r>
    </w:p>
    <w:p w:rsidR="000C1904" w:rsidRPr="0074127D" w:rsidRDefault="000C1904" w:rsidP="000C1904">
      <w:pPr>
        <w:spacing w:line="276" w:lineRule="auto"/>
        <w:ind w:left="5760" w:hanging="5052"/>
        <w:rPr>
          <w:rFonts w:ascii="Calibri Light" w:eastAsia="Arial Unicode MS" w:hAnsi="Calibri Light" w:cs="Calibri Light"/>
          <w:sz w:val="22"/>
          <w:szCs w:val="22"/>
        </w:rPr>
      </w:pPr>
      <w:r w:rsidRPr="007A549E">
        <w:rPr>
          <w:rFonts w:ascii="Calibri Light" w:eastAsia="Arial Unicode MS" w:hAnsi="Calibri Light" w:cs="Calibri Light"/>
          <w:sz w:val="22"/>
          <w:szCs w:val="22"/>
        </w:rPr>
        <w:t xml:space="preserve">(lub pieczątka firmowa) </w:t>
      </w:r>
      <w:r w:rsidRPr="007A549E">
        <w:rPr>
          <w:rFonts w:ascii="Calibri Light" w:eastAsia="Arial Unicode MS" w:hAnsi="Calibri Light" w:cs="Calibri Light"/>
          <w:sz w:val="22"/>
          <w:szCs w:val="22"/>
        </w:rPr>
        <w:tab/>
        <w:t>osoby upoważnionej lub osób upoważnionych</w:t>
      </w:r>
    </w:p>
    <w:p w:rsidR="000C1904" w:rsidRPr="0074127D" w:rsidRDefault="000C1904" w:rsidP="000C1904">
      <w:pPr>
        <w:spacing w:before="1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C1904" w:rsidRPr="0074127D" w:rsidRDefault="000C1904" w:rsidP="000C1904">
      <w:pPr>
        <w:spacing w:before="1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C1904" w:rsidRPr="0074127D" w:rsidRDefault="000C1904" w:rsidP="000C1904">
      <w:pPr>
        <w:spacing w:before="1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C1904" w:rsidRPr="0074127D" w:rsidRDefault="000C1904" w:rsidP="000C1904">
      <w:pPr>
        <w:spacing w:before="1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C1904" w:rsidRPr="0074127D" w:rsidRDefault="000C1904" w:rsidP="000C1904">
      <w:pPr>
        <w:spacing w:before="1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0C1904" w:rsidRPr="0074127D" w:rsidRDefault="000C1904" w:rsidP="000C1904">
      <w:pPr>
        <w:spacing w:before="1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:rsidR="00DF24C8" w:rsidRDefault="00DF24C8"/>
    <w:sectPr w:rsidR="00DF24C8" w:rsidSect="000C19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0543" w:rsidRDefault="00C10543" w:rsidP="000C1904">
      <w:r>
        <w:separator/>
      </w:r>
    </w:p>
  </w:endnote>
  <w:endnote w:type="continuationSeparator" w:id="0">
    <w:p w:rsidR="00C10543" w:rsidRDefault="00C10543" w:rsidP="000C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272562"/>
      <w:docPartObj>
        <w:docPartGallery w:val="Page Numbers (Bottom of Page)"/>
        <w:docPartUnique/>
      </w:docPartObj>
    </w:sdtPr>
    <w:sdtEndPr/>
    <w:sdtContent>
      <w:p w:rsidR="000C1904" w:rsidRDefault="000C1904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-675640</wp:posOffset>
              </wp:positionH>
              <wp:positionV relativeFrom="page">
                <wp:posOffset>9918065</wp:posOffset>
              </wp:positionV>
              <wp:extent cx="7019925" cy="363855"/>
              <wp:effectExtent l="0" t="0" r="9525" b="0"/>
              <wp:wrapNone/>
              <wp:docPr id="3" name="Obraz 3" descr="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6" descr="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1CBF">
          <w:rPr>
            <w:noProof/>
          </w:rPr>
          <w:t>1</w:t>
        </w:r>
        <w:r>
          <w:fldChar w:fldCharType="end"/>
        </w:r>
      </w:p>
    </w:sdtContent>
  </w:sdt>
  <w:p w:rsidR="000C1904" w:rsidRDefault="000C1904" w:rsidP="000C1904">
    <w:pPr>
      <w:pStyle w:val="Stopka"/>
      <w:tabs>
        <w:tab w:val="clear" w:pos="4536"/>
        <w:tab w:val="clear" w:pos="9072"/>
        <w:tab w:val="left" w:pos="18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0543" w:rsidRDefault="00C10543" w:rsidP="000C1904">
      <w:r>
        <w:separator/>
      </w:r>
    </w:p>
  </w:footnote>
  <w:footnote w:type="continuationSeparator" w:id="0">
    <w:p w:rsidR="00C10543" w:rsidRDefault="00C10543" w:rsidP="000C1904">
      <w:r>
        <w:continuationSeparator/>
      </w:r>
    </w:p>
  </w:footnote>
  <w:footnote w:id="1">
    <w:p w:rsidR="000C1904" w:rsidRPr="00DB6C9D" w:rsidRDefault="000C1904" w:rsidP="000C1904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rPr>
          <w:sz w:val="18"/>
          <w:szCs w:val="18"/>
        </w:rPr>
        <w:t xml:space="preserve"> </w:t>
      </w:r>
      <w:r w:rsidRPr="00DB6C9D">
        <w:rPr>
          <w:sz w:val="18"/>
          <w:szCs w:val="18"/>
        </w:rPr>
        <w:t xml:space="preserve">Niepotrzebne skreślić lub prawidłową odpowiedź podkreślić. Z powyższego oświadczenia winna wynikać informacja nt. przynależności wykonawcy do grupy kapitałowej,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904" w:rsidRDefault="000C1904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-377825</wp:posOffset>
          </wp:positionH>
          <wp:positionV relativeFrom="paragraph">
            <wp:posOffset>-212725</wp:posOffset>
          </wp:positionV>
          <wp:extent cx="6620510" cy="622300"/>
          <wp:effectExtent l="0" t="0" r="8890" b="6350"/>
          <wp:wrapTight wrapText="bothSides">
            <wp:wrapPolygon edited="0">
              <wp:start x="0" y="0"/>
              <wp:lineTo x="0" y="21159"/>
              <wp:lineTo x="21567" y="21159"/>
              <wp:lineTo x="21567" y="0"/>
              <wp:lineTo x="0" y="0"/>
            </wp:wrapPolygon>
          </wp:wrapTight>
          <wp:docPr id="1" name="Obraz 1" descr="C:\Users\mtwardokus\Desktop\Pasek FE(RPO)+RP+UMWP+UE(EFSI)-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9" descr="C:\Users\mtwardokus\Desktop\Pasek FE(RPO)+RP+UMWP+UE(EFSI)-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051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04"/>
    <w:rsid w:val="000C1904"/>
    <w:rsid w:val="00901CBF"/>
    <w:rsid w:val="00C10543"/>
    <w:rsid w:val="00DF24C8"/>
    <w:rsid w:val="00FB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4EE71AA-90CA-4D5A-B757-3C78604ED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190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1"/>
    <w:unhideWhenUsed/>
    <w:qFormat/>
    <w:rsid w:val="000C1904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0C19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Akapitzlist">
    <w:name w:val="List Paragraph"/>
    <w:aliases w:val="CW_Lista,normalny tekst,List Paragraph,Akapit z list¹,Preambuła,lp1,CP-UC,CP-Punkty,Bullet List,List - bullets,Equipment,Bullet 1,List Paragraph Char Char,b1,Figure_name,Numbered Indented Text,List Paragraph11,Ref,List_TIS"/>
    <w:basedOn w:val="Normalny"/>
    <w:link w:val="AkapitzlistZnak"/>
    <w:uiPriority w:val="34"/>
    <w:qFormat/>
    <w:rsid w:val="000C1904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CW_Lista Znak,normalny tekst Znak,List Paragraph Znak,Akapit z list¹ Znak,Preambuła Znak,lp1 Znak,CP-UC Znak,CP-Punkty Znak,Bullet List Znak,List - bullets Znak,Equipment Znak,Bullet 1 Znak,List Paragraph Char Char Znak,b1 Znak"/>
    <w:link w:val="Akapitzlist"/>
    <w:uiPriority w:val="34"/>
    <w:qFormat/>
    <w:rsid w:val="000C1904"/>
  </w:style>
  <w:style w:type="paragraph" w:styleId="Tekstprzypisudolnego">
    <w:name w:val="footnote text"/>
    <w:aliases w:val="Tekst przypisu"/>
    <w:basedOn w:val="Normalny"/>
    <w:link w:val="TekstprzypisudolnegoZnak"/>
    <w:uiPriority w:val="99"/>
    <w:unhideWhenUsed/>
    <w:rsid w:val="000C1904"/>
    <w:rPr>
      <w:rFonts w:ascii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0C19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190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C19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1904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C19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1904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Cieślak</dc:creator>
  <cp:keywords/>
  <dc:description/>
  <cp:lastModifiedBy>Grażyna Cieślak</cp:lastModifiedBy>
  <cp:revision>2</cp:revision>
  <dcterms:created xsi:type="dcterms:W3CDTF">2019-11-20T10:53:00Z</dcterms:created>
  <dcterms:modified xsi:type="dcterms:W3CDTF">2019-11-20T10:53:00Z</dcterms:modified>
</cp:coreProperties>
</file>