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0" w:rsidRPr="007D466E" w:rsidRDefault="00904D90" w:rsidP="004F4021">
      <w:pPr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 w:rsidRPr="007D466E">
        <w:rPr>
          <w:rFonts w:asciiTheme="minorHAnsi" w:eastAsia="Calibri" w:hAnsiTheme="minorHAnsi" w:cstheme="minorHAnsi"/>
          <w:sz w:val="22"/>
          <w:szCs w:val="22"/>
        </w:rPr>
        <w:t>Zapytanie ofertowe nr ZP 5/2020</w:t>
      </w:r>
      <w:r w:rsidR="00665920" w:rsidRPr="007D466E">
        <w:rPr>
          <w:rFonts w:asciiTheme="minorHAnsi" w:eastAsia="Calibri" w:hAnsiTheme="minorHAnsi" w:cstheme="minorHAnsi"/>
          <w:sz w:val="22"/>
          <w:szCs w:val="22"/>
        </w:rPr>
        <w:br/>
        <w:t xml:space="preserve">Znak sprawy  </w:t>
      </w:r>
      <w:proofErr w:type="spellStart"/>
      <w:r w:rsidR="00665920" w:rsidRPr="007D466E">
        <w:rPr>
          <w:rFonts w:asciiTheme="minorHAnsi" w:eastAsia="Calibri" w:hAnsiTheme="minorHAnsi" w:cstheme="minorHAnsi"/>
          <w:sz w:val="22"/>
          <w:szCs w:val="22"/>
        </w:rPr>
        <w:t>GOPZiPU</w:t>
      </w:r>
      <w:proofErr w:type="spellEnd"/>
      <w:r w:rsidR="00665920" w:rsidRPr="007D466E">
        <w:rPr>
          <w:rFonts w:asciiTheme="minorHAnsi" w:eastAsia="Calibri" w:hAnsiTheme="minorHAnsi" w:cstheme="minorHAnsi"/>
          <w:sz w:val="22"/>
          <w:szCs w:val="22"/>
        </w:rPr>
        <w:t>/262</w:t>
      </w:r>
      <w:r w:rsidRPr="007D466E">
        <w:rPr>
          <w:rFonts w:asciiTheme="minorHAnsi" w:eastAsia="Calibri" w:hAnsiTheme="minorHAnsi" w:cstheme="minorHAnsi"/>
          <w:sz w:val="22"/>
          <w:szCs w:val="22"/>
        </w:rPr>
        <w:t>/</w:t>
      </w:r>
      <w:r w:rsidR="00F41F80" w:rsidRPr="007D466E">
        <w:rPr>
          <w:rFonts w:asciiTheme="minorHAnsi" w:eastAsia="Calibri" w:hAnsiTheme="minorHAnsi" w:cstheme="minorHAnsi"/>
          <w:sz w:val="22"/>
          <w:szCs w:val="22"/>
        </w:rPr>
        <w:t>7</w:t>
      </w:r>
      <w:r w:rsidR="00665920" w:rsidRPr="007D466E">
        <w:rPr>
          <w:rFonts w:asciiTheme="minorHAnsi" w:eastAsia="Calibri" w:hAnsiTheme="minorHAnsi" w:cstheme="minorHAnsi"/>
          <w:sz w:val="22"/>
          <w:szCs w:val="22"/>
        </w:rPr>
        <w:t>/2020/WD</w:t>
      </w:r>
    </w:p>
    <w:p w:rsidR="00591A09" w:rsidRPr="007D466E" w:rsidRDefault="00591A09" w:rsidP="004F4021">
      <w:pPr>
        <w:spacing w:before="120" w:after="120"/>
        <w:rPr>
          <w:rFonts w:asciiTheme="minorHAnsi" w:eastAsia="Calibri" w:hAnsiTheme="minorHAnsi" w:cstheme="minorHAnsi"/>
          <w:sz w:val="22"/>
          <w:szCs w:val="22"/>
        </w:rPr>
      </w:pPr>
    </w:p>
    <w:p w:rsidR="00591A09" w:rsidRPr="007D466E" w:rsidRDefault="00EE1991" w:rsidP="00591A09">
      <w:pPr>
        <w:spacing w:before="120" w:after="12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Gdańsk, 13.</w:t>
      </w:r>
      <w:r w:rsidR="009905C9" w:rsidRPr="007D466E">
        <w:rPr>
          <w:rFonts w:asciiTheme="minorHAnsi" w:eastAsia="Calibri" w:hAnsiTheme="minorHAnsi" w:cstheme="minorHAnsi"/>
          <w:sz w:val="22"/>
          <w:szCs w:val="22"/>
        </w:rPr>
        <w:t>10.2020 r.</w:t>
      </w:r>
    </w:p>
    <w:p w:rsidR="00665920" w:rsidRPr="007D466E" w:rsidRDefault="00665920" w:rsidP="004F4021">
      <w:pPr>
        <w:spacing w:after="120"/>
        <w:rPr>
          <w:rFonts w:asciiTheme="minorHAnsi" w:eastAsia="Calibri" w:hAnsiTheme="minorHAnsi" w:cstheme="minorHAnsi"/>
          <w:b/>
          <w:sz w:val="22"/>
          <w:szCs w:val="22"/>
        </w:rPr>
      </w:pPr>
    </w:p>
    <w:p w:rsidR="00665920" w:rsidRPr="007D466E" w:rsidRDefault="00931383" w:rsidP="00E57C7B">
      <w:pPr>
        <w:pStyle w:val="Zwykytek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ZAPYTANIE OFERTOWE NA: </w:t>
      </w:r>
      <w:r w:rsidRPr="007D466E">
        <w:rPr>
          <w:rFonts w:asciiTheme="minorHAnsi" w:hAnsiTheme="minorHAnsi" w:cstheme="minorHAnsi"/>
          <w:sz w:val="22"/>
          <w:szCs w:val="22"/>
        </w:rPr>
        <w:t>Opracowanie wymagań systemowych narzędzi informatycznych obsługujących procedury i metody oceny behawioralnego profilu</w:t>
      </w:r>
      <w:r w:rsidR="00BC1CC2" w:rsidRPr="007D466E">
        <w:rPr>
          <w:rFonts w:asciiTheme="minorHAnsi" w:hAnsiTheme="minorHAnsi" w:cstheme="minorHAnsi"/>
          <w:sz w:val="22"/>
          <w:szCs w:val="22"/>
        </w:rPr>
        <w:t xml:space="preserve"> zdrowotnego oraz przygotowanie opisu przedmiotu zamówienia oraz </w:t>
      </w:r>
      <w:r w:rsidR="00BC1CC2" w:rsidRPr="007D466E">
        <w:rPr>
          <w:rFonts w:asciiTheme="minorHAnsi" w:eastAsia="Calibri" w:hAnsiTheme="minorHAnsi" w:cstheme="minorHAnsi"/>
          <w:sz w:val="22"/>
          <w:szCs w:val="22"/>
        </w:rPr>
        <w:t xml:space="preserve">świadczenie usługi eksperckiej w przedmiocie </w:t>
      </w:r>
      <w:r w:rsidRPr="007D466E">
        <w:rPr>
          <w:rFonts w:asciiTheme="minorHAnsi" w:hAnsiTheme="minorHAnsi" w:cstheme="minorHAnsi"/>
          <w:sz w:val="22"/>
          <w:szCs w:val="22"/>
        </w:rPr>
        <w:t>ww</w:t>
      </w:r>
      <w:r w:rsidR="00344816" w:rsidRPr="007D466E">
        <w:rPr>
          <w:rFonts w:asciiTheme="minorHAnsi" w:hAnsiTheme="minorHAnsi" w:cstheme="minorHAnsi"/>
          <w:sz w:val="22"/>
          <w:szCs w:val="22"/>
        </w:rPr>
        <w:t>.</w:t>
      </w:r>
      <w:r w:rsidRPr="007D466E">
        <w:rPr>
          <w:rFonts w:asciiTheme="minorHAnsi" w:hAnsiTheme="minorHAnsi" w:cstheme="minorHAnsi"/>
          <w:sz w:val="22"/>
          <w:szCs w:val="22"/>
        </w:rPr>
        <w:t xml:space="preserve"> narzędzi na potrzeby programu „Zdrowy Przedszkolak</w:t>
      </w: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D466E">
        <w:rPr>
          <w:rFonts w:asciiTheme="minorHAnsi" w:eastAsia="Calibri" w:hAnsiTheme="minorHAnsi" w:cstheme="minorHAnsi"/>
          <w:b/>
          <w:sz w:val="22"/>
          <w:szCs w:val="22"/>
        </w:rPr>
        <w:t>ŚWIADCZENIE USŁUG SPECJALISTYCZNYCH</w:t>
      </w: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  ”.</w:t>
      </w: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665920" w:rsidRPr="007D466E" w:rsidRDefault="00931383" w:rsidP="00665920">
      <w:pPr>
        <w:spacing w:after="120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7D466E">
        <w:rPr>
          <w:rFonts w:asciiTheme="minorHAnsi" w:eastAsia="Calibri" w:hAnsiTheme="minorHAnsi" w:cstheme="minorHAnsi"/>
          <w:b/>
          <w:sz w:val="32"/>
          <w:szCs w:val="32"/>
        </w:rPr>
        <w:t xml:space="preserve">Zapytanie ofertowe </w:t>
      </w: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6505B" w:rsidRPr="007D466E" w:rsidRDefault="00931383" w:rsidP="00E57C7B">
      <w:pPr>
        <w:pStyle w:val="Zwykytek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W celu realizacji programu pod nazwą „Zdrowy Przedszkolak” będącego częścią projektu „Nowe przedszkola w Gdańsku i Gminie Puck” zapraszamy do złożenia oferty na </w:t>
      </w:r>
      <w:r w:rsidRPr="007D466E">
        <w:rPr>
          <w:rFonts w:asciiTheme="minorHAnsi" w:hAnsiTheme="minorHAnsi" w:cstheme="minorHAnsi"/>
          <w:sz w:val="22"/>
          <w:szCs w:val="22"/>
        </w:rPr>
        <w:t xml:space="preserve">opracowanie wymagań systemowych narzędzi informatycznych obsługujących procedury i metody oceny behawioralnego profilu zdrowotnego oraz przygotowanie treści </w:t>
      </w:r>
      <w:r w:rsidR="00BC1CC2" w:rsidRPr="007D466E">
        <w:rPr>
          <w:rFonts w:asciiTheme="minorHAnsi" w:hAnsiTheme="minorHAnsi" w:cstheme="minorHAnsi"/>
          <w:sz w:val="22"/>
          <w:szCs w:val="22"/>
        </w:rPr>
        <w:t>opisu przedmiotu zamówienia i pozostałych wskazanych elementów SIWZ w</w:t>
      </w:r>
      <w:r w:rsidRPr="007D466E">
        <w:rPr>
          <w:rFonts w:asciiTheme="minorHAnsi" w:hAnsiTheme="minorHAnsi" w:cstheme="minorHAnsi"/>
          <w:sz w:val="22"/>
          <w:szCs w:val="22"/>
        </w:rPr>
        <w:t xml:space="preserve"> zakresie ww</w:t>
      </w:r>
      <w:r w:rsidR="00344816" w:rsidRPr="007D466E">
        <w:rPr>
          <w:rFonts w:asciiTheme="minorHAnsi" w:hAnsiTheme="minorHAnsi" w:cstheme="minorHAnsi"/>
          <w:sz w:val="22"/>
          <w:szCs w:val="22"/>
        </w:rPr>
        <w:t>.</w:t>
      </w:r>
      <w:r w:rsidRPr="007D466E">
        <w:rPr>
          <w:rFonts w:asciiTheme="minorHAnsi" w:hAnsiTheme="minorHAnsi" w:cstheme="minorHAnsi"/>
          <w:sz w:val="22"/>
          <w:szCs w:val="22"/>
        </w:rPr>
        <w:t xml:space="preserve"> narzędzi</w:t>
      </w:r>
      <w:r w:rsidR="00BC1CC2" w:rsidRPr="007D466E">
        <w:rPr>
          <w:rFonts w:asciiTheme="minorHAnsi" w:hAnsiTheme="minorHAnsi" w:cstheme="minorHAnsi"/>
          <w:sz w:val="22"/>
          <w:szCs w:val="22"/>
        </w:rPr>
        <w:t xml:space="preserve">, oraz świadczenie  </w:t>
      </w:r>
      <w:r w:rsidR="00BC1CC2" w:rsidRPr="007D466E">
        <w:rPr>
          <w:rFonts w:asciiTheme="minorHAnsi" w:eastAsia="Calibri" w:hAnsiTheme="minorHAnsi" w:cstheme="minorHAnsi"/>
          <w:sz w:val="22"/>
          <w:szCs w:val="22"/>
        </w:rPr>
        <w:t xml:space="preserve">usługi eksperckiej </w:t>
      </w:r>
      <w:r w:rsidR="00BC1CC2" w:rsidRPr="007D466E">
        <w:rPr>
          <w:rFonts w:asciiTheme="minorHAnsi" w:hAnsiTheme="minorHAnsi" w:cstheme="minorHAnsi"/>
          <w:sz w:val="22"/>
          <w:szCs w:val="22"/>
        </w:rPr>
        <w:t xml:space="preserve">wsparcie w procedurze wyłonienia wykonawcy ww. narzędzi.  </w:t>
      </w:r>
      <w:r w:rsidRPr="007D46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505B" w:rsidRPr="007D466E" w:rsidRDefault="0046505B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905C9" w:rsidRPr="007D466E" w:rsidRDefault="009905C9" w:rsidP="00665920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t>I.</w:t>
      </w:r>
      <w:r w:rsidRPr="007D466E">
        <w:rPr>
          <w:rFonts w:asciiTheme="minorHAnsi" w:eastAsia="Calibri" w:hAnsiTheme="minorHAnsi" w:cstheme="minorHAnsi"/>
          <w:b/>
          <w:sz w:val="22"/>
          <w:szCs w:val="22"/>
        </w:rPr>
        <w:tab/>
        <w:t>ZAMAWIAJĄCY:</w:t>
      </w:r>
    </w:p>
    <w:p w:rsidR="00665920" w:rsidRPr="007D466E" w:rsidRDefault="00931383" w:rsidP="00665920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Gdański Ośrodek Promocji Zdrowia i Profilaktyki Uzależnień, </w:t>
      </w:r>
      <w:r w:rsidR="00F41F80" w:rsidRPr="007D466E">
        <w:rPr>
          <w:rFonts w:asciiTheme="minorHAnsi" w:eastAsia="Calibri" w:hAnsiTheme="minorHAnsi" w:cstheme="minorHAnsi"/>
          <w:sz w:val="22"/>
          <w:szCs w:val="22"/>
        </w:rPr>
        <w:t xml:space="preserve"> ul. Wrzeszczańska 29, 80-409 Gdańsk.</w:t>
      </w:r>
      <w:r w:rsidRPr="007D466E">
        <w:rPr>
          <w:rFonts w:asciiTheme="minorHAnsi" w:eastAsia="Calibri" w:hAnsiTheme="minorHAnsi" w:cstheme="minorHAnsi"/>
          <w:sz w:val="22"/>
          <w:szCs w:val="22"/>
        </w:rPr>
        <w:br/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t>II.</w:t>
      </w:r>
      <w:r w:rsidRPr="007D466E">
        <w:rPr>
          <w:rFonts w:asciiTheme="minorHAnsi" w:eastAsia="Calibri" w:hAnsiTheme="minorHAnsi" w:cstheme="minorHAnsi"/>
          <w:b/>
          <w:sz w:val="22"/>
          <w:szCs w:val="22"/>
        </w:rPr>
        <w:tab/>
        <w:t>PRZEDMIOT ZAMÓWIENIA</w:t>
      </w:r>
    </w:p>
    <w:p w:rsidR="00CE77D2" w:rsidRPr="007D466E" w:rsidRDefault="00BC1CC2" w:rsidP="00BC1CC2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1</w:t>
      </w:r>
      <w:r w:rsidR="00931383" w:rsidRPr="007D466E">
        <w:rPr>
          <w:rFonts w:asciiTheme="minorHAnsi" w:eastAsia="Calibri" w:hAnsiTheme="minorHAnsi" w:cstheme="minorHAnsi"/>
          <w:sz w:val="22"/>
          <w:szCs w:val="22"/>
        </w:rPr>
        <w:t xml:space="preserve">. Przedmiotem zamówienia jest </w:t>
      </w:r>
      <w:r w:rsidRPr="007D466E">
        <w:rPr>
          <w:rFonts w:asciiTheme="minorHAnsi" w:eastAsia="Calibri" w:hAnsiTheme="minorHAnsi" w:cstheme="minorHAnsi"/>
          <w:b/>
          <w:sz w:val="22"/>
          <w:szCs w:val="22"/>
        </w:rPr>
        <w:t xml:space="preserve">usługa obejmująca </w:t>
      </w:r>
      <w:r w:rsidR="00931383" w:rsidRPr="007D466E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931383" w:rsidRPr="007D466E">
        <w:rPr>
          <w:rFonts w:asciiTheme="minorHAnsi" w:hAnsiTheme="minorHAnsi" w:cstheme="minorHAnsi"/>
          <w:b/>
          <w:sz w:val="22"/>
          <w:szCs w:val="22"/>
        </w:rPr>
        <w:t>pracowanie wymagań systemowych narzędzi informatycznych obsługujących procedury i metody oceny beh</w:t>
      </w:r>
      <w:r w:rsidRPr="007D466E">
        <w:rPr>
          <w:rFonts w:asciiTheme="minorHAnsi" w:hAnsiTheme="minorHAnsi" w:cstheme="minorHAnsi"/>
          <w:b/>
          <w:sz w:val="22"/>
          <w:szCs w:val="22"/>
        </w:rPr>
        <w:t>awioralnego profilu zdrowotnego</w:t>
      </w:r>
      <w:r w:rsidRPr="007D466E">
        <w:rPr>
          <w:rFonts w:asciiTheme="minorHAnsi" w:hAnsiTheme="minorHAnsi" w:cstheme="minorHAnsi"/>
          <w:sz w:val="22"/>
          <w:szCs w:val="22"/>
        </w:rPr>
        <w:t xml:space="preserve">, przygotowanie treści opisu przedmiotu zamówienia i pozostałych wskazanych elementów </w:t>
      </w:r>
      <w:r w:rsidRPr="007D466E">
        <w:rPr>
          <w:rFonts w:asciiTheme="minorHAnsi" w:hAnsiTheme="minorHAnsi" w:cstheme="minorHAnsi"/>
          <w:b/>
          <w:sz w:val="22"/>
          <w:szCs w:val="22"/>
        </w:rPr>
        <w:t>SIWZ</w:t>
      </w:r>
      <w:r w:rsidRPr="007D466E">
        <w:rPr>
          <w:rFonts w:asciiTheme="minorHAnsi" w:hAnsiTheme="minorHAnsi" w:cstheme="minorHAnsi"/>
          <w:sz w:val="22"/>
          <w:szCs w:val="22"/>
        </w:rPr>
        <w:t xml:space="preserve"> </w:t>
      </w:r>
      <w:r w:rsidR="00931383" w:rsidRPr="007D466E">
        <w:rPr>
          <w:rFonts w:asciiTheme="minorHAnsi" w:hAnsiTheme="minorHAnsi" w:cstheme="minorHAnsi"/>
          <w:sz w:val="22"/>
          <w:szCs w:val="22"/>
        </w:rPr>
        <w:t xml:space="preserve"> ww. narzędzi</w:t>
      </w:r>
      <w:r w:rsidRPr="007D466E">
        <w:rPr>
          <w:rFonts w:asciiTheme="minorHAnsi" w:hAnsiTheme="minorHAnsi" w:cstheme="minorHAnsi"/>
          <w:sz w:val="22"/>
          <w:szCs w:val="22"/>
        </w:rPr>
        <w:t xml:space="preserve">, oraz świadczenie usługi eksperckiej </w:t>
      </w:r>
      <w:r w:rsidRPr="007D466E">
        <w:rPr>
          <w:rFonts w:asciiTheme="minorHAnsi" w:hAnsiTheme="minorHAnsi" w:cstheme="minorHAnsi"/>
          <w:b/>
          <w:sz w:val="22"/>
          <w:szCs w:val="22"/>
        </w:rPr>
        <w:t>wsparcia w procedurze wyłonienia wykonawcy</w:t>
      </w:r>
      <w:r w:rsidRPr="007D466E">
        <w:rPr>
          <w:rFonts w:asciiTheme="minorHAnsi" w:hAnsiTheme="minorHAnsi" w:cstheme="minorHAnsi"/>
          <w:sz w:val="22"/>
          <w:szCs w:val="22"/>
        </w:rPr>
        <w:t xml:space="preserve">, </w:t>
      </w:r>
      <w:r w:rsidR="00931383" w:rsidRPr="007D466E">
        <w:rPr>
          <w:rFonts w:asciiTheme="minorHAnsi" w:hAnsiTheme="minorHAnsi" w:cstheme="minorHAnsi"/>
          <w:sz w:val="22"/>
          <w:szCs w:val="22"/>
        </w:rPr>
        <w:t xml:space="preserve"> na</w:t>
      </w:r>
      <w:r w:rsidRPr="007D466E">
        <w:rPr>
          <w:rFonts w:asciiTheme="minorHAnsi" w:hAnsiTheme="minorHAnsi" w:cstheme="minorHAnsi"/>
          <w:sz w:val="22"/>
          <w:szCs w:val="22"/>
        </w:rPr>
        <w:t> </w:t>
      </w:r>
      <w:r w:rsidR="00931383" w:rsidRPr="007D466E">
        <w:rPr>
          <w:rFonts w:asciiTheme="minorHAnsi" w:hAnsiTheme="minorHAnsi" w:cstheme="minorHAnsi"/>
          <w:sz w:val="22"/>
          <w:szCs w:val="22"/>
        </w:rPr>
        <w:t>potrzeby programu „Zdrowy Przedszkolak”</w:t>
      </w:r>
      <w:r w:rsidRPr="007D466E">
        <w:rPr>
          <w:rFonts w:asciiTheme="minorHAnsi" w:hAnsiTheme="minorHAnsi" w:cstheme="minorHAnsi"/>
          <w:sz w:val="22"/>
          <w:szCs w:val="22"/>
        </w:rPr>
        <w:t xml:space="preserve">, która </w:t>
      </w:r>
      <w:r w:rsidR="00931383" w:rsidRPr="007D466E">
        <w:rPr>
          <w:rFonts w:asciiTheme="minorHAnsi" w:hAnsiTheme="minorHAnsi" w:cstheme="minorHAnsi"/>
          <w:sz w:val="22"/>
          <w:szCs w:val="22"/>
        </w:rPr>
        <w:t xml:space="preserve"> obejmuje:</w:t>
      </w:r>
    </w:p>
    <w:p w:rsidR="00CE77D2" w:rsidRPr="007D466E" w:rsidRDefault="00931383" w:rsidP="00E57C7B">
      <w:pPr>
        <w:pStyle w:val="Zwykytek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określenie zasad i sposobu przeniesienia procedury oceny behawioralnego profilu zdrowotnego dziecka na narzędzia informatyczne,</w:t>
      </w:r>
    </w:p>
    <w:p w:rsidR="00E57C7B" w:rsidRPr="007D466E" w:rsidRDefault="00931383" w:rsidP="00E57C7B">
      <w:pPr>
        <w:pStyle w:val="Zwykytek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określenie form i rodzajów narzędzi informatycznych dostępnych w przeglądarkach internetowej jak i dedykowanej aplikacji na urządzenia mobilne (</w:t>
      </w:r>
      <w:r w:rsidR="00F41F80" w:rsidRPr="007D466E">
        <w:rPr>
          <w:rFonts w:asciiTheme="minorHAnsi" w:hAnsiTheme="minorHAnsi" w:cstheme="minorHAnsi"/>
          <w:sz w:val="22"/>
          <w:szCs w:val="22"/>
        </w:rPr>
        <w:t xml:space="preserve">obejmująca między innymi </w:t>
      </w:r>
      <w:r w:rsidRPr="007D466E">
        <w:rPr>
          <w:rFonts w:asciiTheme="minorHAnsi" w:hAnsiTheme="minorHAnsi" w:cstheme="minorHAnsi"/>
          <w:sz w:val="22"/>
          <w:szCs w:val="22"/>
        </w:rPr>
        <w:t>panele użytkownika i administratora)</w:t>
      </w:r>
      <w:r w:rsidR="009905C9" w:rsidRPr="007D466E">
        <w:rPr>
          <w:rFonts w:asciiTheme="minorHAnsi" w:hAnsiTheme="minorHAnsi" w:cstheme="minorHAnsi"/>
          <w:sz w:val="22"/>
          <w:szCs w:val="22"/>
        </w:rPr>
        <w:t>,</w:t>
      </w:r>
      <w:r w:rsidRPr="007D46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7C7B" w:rsidRPr="007D466E" w:rsidRDefault="00931383" w:rsidP="00E57C7B">
      <w:pPr>
        <w:pStyle w:val="Zwykytek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opracowanie specjalistycznych wymagań informatycznych – dla obu wersji narzędzi</w:t>
      </w:r>
      <w:r w:rsidR="009905C9" w:rsidRPr="007D466E">
        <w:rPr>
          <w:rFonts w:asciiTheme="minorHAnsi" w:hAnsiTheme="minorHAnsi" w:cstheme="minorHAnsi"/>
          <w:sz w:val="22"/>
          <w:szCs w:val="22"/>
        </w:rPr>
        <w:t>,</w:t>
      </w:r>
    </w:p>
    <w:p w:rsidR="00E57C7B" w:rsidRPr="007D466E" w:rsidRDefault="00931383" w:rsidP="00E57C7B">
      <w:pPr>
        <w:pStyle w:val="Zwykytek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określenie wymagań co do wyglądu narzędzi informatycznych</w:t>
      </w:r>
      <w:r w:rsidR="009905C9" w:rsidRPr="007D466E">
        <w:rPr>
          <w:rFonts w:asciiTheme="minorHAnsi" w:hAnsiTheme="minorHAnsi" w:cstheme="minorHAnsi"/>
          <w:sz w:val="22"/>
          <w:szCs w:val="22"/>
        </w:rPr>
        <w:t>,</w:t>
      </w:r>
    </w:p>
    <w:p w:rsidR="00CE77D2" w:rsidRPr="007D466E" w:rsidRDefault="00931383" w:rsidP="009905C9">
      <w:pPr>
        <w:pStyle w:val="Zwykytek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przygotowanie i zebranie wymaganych treści na potrzeby zamówienia, tj.</w:t>
      </w:r>
      <w:r w:rsidR="009905C9" w:rsidRPr="007D466E">
        <w:rPr>
          <w:rFonts w:asciiTheme="minorHAnsi" w:hAnsiTheme="minorHAnsi" w:cstheme="minorHAnsi"/>
          <w:sz w:val="22"/>
          <w:szCs w:val="22"/>
        </w:rPr>
        <w:t xml:space="preserve"> </w:t>
      </w:r>
      <w:r w:rsidR="00BC1CC2" w:rsidRPr="007D466E">
        <w:rPr>
          <w:rFonts w:asciiTheme="minorHAnsi" w:hAnsiTheme="minorHAnsi" w:cstheme="minorHAnsi"/>
          <w:sz w:val="22"/>
          <w:szCs w:val="22"/>
        </w:rPr>
        <w:t>przygotowanie elementów  S</w:t>
      </w:r>
      <w:r w:rsidRPr="007D466E">
        <w:rPr>
          <w:rFonts w:asciiTheme="minorHAnsi" w:hAnsiTheme="minorHAnsi" w:cstheme="minorHAnsi"/>
          <w:sz w:val="22"/>
          <w:szCs w:val="22"/>
        </w:rPr>
        <w:t>pecyfikacji Istotnych Warunków Zamówienia, w tym opisu przedmiotu zamówienia i warunków realizacji  narzędzi informatycznych obsługujących procedury i metody oceny behawioraln</w:t>
      </w:r>
      <w:r w:rsidR="009905C9" w:rsidRPr="007D466E">
        <w:rPr>
          <w:rFonts w:asciiTheme="minorHAnsi" w:hAnsiTheme="minorHAnsi" w:cstheme="minorHAnsi"/>
          <w:sz w:val="22"/>
          <w:szCs w:val="22"/>
        </w:rPr>
        <w:t>ego profilu zdrowotnego dziecka,</w:t>
      </w:r>
    </w:p>
    <w:p w:rsidR="00BC1CC2" w:rsidRPr="007D466E" w:rsidRDefault="00931383" w:rsidP="00BC1CC2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w trakcie prowadzenia przez zamawiającego postępowania o udzielenie zamówienia publicznego na wybór wykonawcy opisanego narzędzia - udzielania odpowiedzi na pytania oraz </w:t>
      </w:r>
      <w:r w:rsidRPr="007D466E">
        <w:rPr>
          <w:rFonts w:asciiTheme="minorHAnsi" w:eastAsia="Calibri" w:hAnsiTheme="minorHAnsi" w:cstheme="minorHAnsi"/>
        </w:rPr>
        <w:lastRenderedPageBreak/>
        <w:t>wg potrzeb -  dokonywania zmian w opracowaniu, ocena ofert pod względem ich zgodności z treścią SIWZ</w:t>
      </w:r>
      <w:r w:rsidR="00344816" w:rsidRPr="007D466E">
        <w:rPr>
          <w:rFonts w:asciiTheme="minorHAnsi" w:eastAsia="Calibri" w:hAnsiTheme="minorHAnsi" w:cstheme="minorHAnsi"/>
        </w:rPr>
        <w:t xml:space="preserve"> i wg kryteriów ich oceny</w:t>
      </w:r>
      <w:r w:rsidRPr="007D466E">
        <w:rPr>
          <w:rFonts w:asciiTheme="minorHAnsi" w:eastAsia="Calibri" w:hAnsiTheme="minorHAnsi" w:cstheme="minorHAnsi"/>
        </w:rPr>
        <w:t>, wsparcie Zamawiającego w merytorycznym zakresie</w:t>
      </w:r>
      <w:r w:rsidR="009905C9" w:rsidRPr="007D466E">
        <w:rPr>
          <w:rFonts w:asciiTheme="minorHAnsi" w:eastAsia="Calibri" w:hAnsiTheme="minorHAnsi" w:cstheme="minorHAnsi"/>
        </w:rPr>
        <w:t>,</w:t>
      </w:r>
      <w:r w:rsidRPr="007D466E">
        <w:rPr>
          <w:rFonts w:asciiTheme="minorHAnsi" w:eastAsia="Calibri" w:hAnsiTheme="minorHAnsi" w:cstheme="minorHAnsi"/>
        </w:rPr>
        <w:t xml:space="preserve">  </w:t>
      </w:r>
    </w:p>
    <w:p w:rsidR="00665920" w:rsidRPr="007D466E" w:rsidRDefault="00CD6961" w:rsidP="00BC1CC2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w</w:t>
      </w:r>
      <w:r w:rsidR="00931383" w:rsidRPr="007D466E">
        <w:rPr>
          <w:rFonts w:asciiTheme="minorHAnsi" w:eastAsia="Calibri" w:hAnsiTheme="minorHAnsi" w:cstheme="minorHAnsi"/>
        </w:rPr>
        <w:t>spółpraca z wyznaczonym przez Zlec</w:t>
      </w:r>
      <w:r w:rsidR="009905C9" w:rsidRPr="007D466E">
        <w:rPr>
          <w:rFonts w:asciiTheme="minorHAnsi" w:eastAsia="Calibri" w:hAnsiTheme="minorHAnsi" w:cstheme="minorHAnsi"/>
        </w:rPr>
        <w:t>ającego koordynatorem projektu,</w:t>
      </w:r>
    </w:p>
    <w:p w:rsidR="00DB3E9B" w:rsidRPr="007D466E" w:rsidRDefault="00DB3E9B" w:rsidP="00BC1CC2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Współudział w komisji przetargowej jako członek komisji odpowiadający za </w:t>
      </w:r>
      <w:r w:rsidR="00DF584F" w:rsidRPr="007D466E">
        <w:rPr>
          <w:rFonts w:asciiTheme="minorHAnsi" w:eastAsia="Calibri" w:hAnsiTheme="minorHAnsi" w:cstheme="minorHAnsi"/>
        </w:rPr>
        <w:t>opis przedmiotu zamówienia oraz analizę ofert przetargowych pod kontem merytorycznym</w:t>
      </w:r>
      <w:r w:rsidR="009905C9" w:rsidRPr="007D466E">
        <w:rPr>
          <w:rFonts w:asciiTheme="minorHAnsi" w:eastAsia="Calibri" w:hAnsiTheme="minorHAnsi" w:cstheme="minorHAnsi"/>
        </w:rPr>
        <w:t xml:space="preserve"> i technicznym</w:t>
      </w:r>
      <w:r w:rsidR="00607699" w:rsidRPr="007D466E">
        <w:rPr>
          <w:rFonts w:asciiTheme="minorHAnsi" w:eastAsia="Calibri" w:hAnsiTheme="minorHAnsi" w:cstheme="minorHAnsi"/>
        </w:rPr>
        <w:t>.</w:t>
      </w:r>
    </w:p>
    <w:p w:rsidR="00665920" w:rsidRPr="007D466E" w:rsidRDefault="00CD6961" w:rsidP="00BC1CC2">
      <w:pPr>
        <w:spacing w:after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="00931383" w:rsidRPr="007D466E">
        <w:rPr>
          <w:rFonts w:asciiTheme="minorHAnsi" w:eastAsia="Calibri" w:hAnsiTheme="minorHAnsi" w:cstheme="minorHAnsi"/>
          <w:sz w:val="22"/>
          <w:szCs w:val="22"/>
        </w:rPr>
        <w:t>Przygotowany opis przedmiotu zamówienia musi być zgodny z wymaganiami ustawy Prawo zamówień publicznych.</w:t>
      </w:r>
    </w:p>
    <w:p w:rsidR="0041049F" w:rsidRPr="007D466E" w:rsidRDefault="0041049F" w:rsidP="00665920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tabs>
          <w:tab w:val="left" w:pos="3834"/>
        </w:tabs>
        <w:spacing w:after="120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t>III. WARUNKI UDZIAŁU</w:t>
      </w:r>
      <w:r w:rsidRPr="007D466E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:rsidR="00665920" w:rsidRPr="007D466E" w:rsidRDefault="00665920" w:rsidP="00665920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1</w:t>
      </w:r>
      <w:r w:rsidR="00931383" w:rsidRPr="007D466E">
        <w:rPr>
          <w:rFonts w:asciiTheme="minorHAnsi" w:hAnsiTheme="minorHAnsi" w:cstheme="minorHAnsi"/>
          <w:sz w:val="22"/>
          <w:szCs w:val="22"/>
        </w:rPr>
        <w:t xml:space="preserve">. O udzielenie zamówienia mogą ubiegać się Wykonawcy, zarówno osoby fizyczne i prawne, </w:t>
      </w:r>
    </w:p>
    <w:p w:rsidR="00E57C7B" w:rsidRPr="007D466E" w:rsidRDefault="00E57C7B" w:rsidP="00C970D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a) </w:t>
      </w:r>
      <w:r w:rsidR="00665920" w:rsidRPr="007D466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5920" w:rsidRPr="007D466E">
        <w:rPr>
          <w:rFonts w:asciiTheme="minorHAnsi" w:hAnsiTheme="minorHAnsi" w:cstheme="minorHAnsi"/>
          <w:sz w:val="22"/>
          <w:szCs w:val="22"/>
        </w:rPr>
        <w:t>wobec których nie zachodzą powiązania kapitałowe i osobowe.</w:t>
      </w:r>
    </w:p>
    <w:p w:rsidR="00665920" w:rsidRPr="007D466E" w:rsidRDefault="00665920" w:rsidP="00C970D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 Przez powiązania kapitałowe lub osobowe rozumie się wzajemne powiązania między Zamawiającym lub osobami upoważnionymi do zaciągania zobowiązań w imieniu Zamawiającego a Wykonawcą, polegające w szczególności na: </w:t>
      </w:r>
    </w:p>
    <w:p w:rsidR="00665920" w:rsidRPr="007D466E" w:rsidRDefault="00665920" w:rsidP="009905C9">
      <w:pPr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uczestniczeniu w spółce, jako wspólnik spółki cywilnej lub spółki osobowej, </w:t>
      </w:r>
    </w:p>
    <w:p w:rsidR="00665920" w:rsidRPr="007D466E" w:rsidRDefault="00665920" w:rsidP="009905C9">
      <w:pPr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posiadaniu, co najmniej 10 % udziałów lub akcji, o ile niższy próg nie wynika z przepisów prawa lub nie został określony przez IZ PO,</w:t>
      </w:r>
    </w:p>
    <w:p w:rsidR="00665920" w:rsidRPr="007D466E" w:rsidRDefault="00665920" w:rsidP="009905C9">
      <w:pPr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665920" w:rsidRPr="007D466E" w:rsidRDefault="00665920" w:rsidP="009905C9">
      <w:pPr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 bocznej lub w stosunku przysposobienia, opieki lub kurateli.</w:t>
      </w:r>
    </w:p>
    <w:p w:rsidR="00EF3A20" w:rsidRPr="007D466E" w:rsidRDefault="00E57C7B">
      <w:pPr>
        <w:pStyle w:val="Zwykytekst"/>
        <w:numPr>
          <w:ilvl w:val="0"/>
          <w:numId w:val="23"/>
        </w:num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466E">
        <w:rPr>
          <w:rFonts w:asciiTheme="minorHAnsi" w:hAnsiTheme="minorHAnsi" w:cstheme="minorHAnsi"/>
          <w:sz w:val="22"/>
          <w:szCs w:val="22"/>
          <w:u w:val="single"/>
        </w:rPr>
        <w:t>spełniaj</w:t>
      </w:r>
      <w:r w:rsidR="005A3EBA" w:rsidRPr="007D466E">
        <w:rPr>
          <w:rFonts w:asciiTheme="minorHAnsi" w:hAnsiTheme="minorHAnsi" w:cstheme="minorHAnsi"/>
          <w:sz w:val="22"/>
          <w:szCs w:val="22"/>
          <w:u w:val="single"/>
        </w:rPr>
        <w:t>ą warunki udziału w zapytaniu</w:t>
      </w:r>
      <w:r w:rsidRPr="007D466E">
        <w:rPr>
          <w:rFonts w:asciiTheme="minorHAnsi" w:hAnsiTheme="minorHAnsi" w:cstheme="minorHAnsi"/>
          <w:sz w:val="22"/>
          <w:szCs w:val="22"/>
          <w:u w:val="single"/>
        </w:rPr>
        <w:t xml:space="preserve"> w zakresie wiedzy i doświadczenia tj. w ciągu ostatnich 3 lat</w:t>
      </w:r>
      <w:r w:rsidR="00A14B8F" w:rsidRPr="007D466E">
        <w:rPr>
          <w:rFonts w:asciiTheme="minorHAnsi" w:hAnsiTheme="minorHAnsi" w:cstheme="minorHAnsi"/>
          <w:sz w:val="22"/>
          <w:szCs w:val="22"/>
          <w:u w:val="single"/>
        </w:rPr>
        <w:t xml:space="preserve"> przed terminem składania ofert</w:t>
      </w:r>
      <w:r w:rsidRPr="007D466E">
        <w:rPr>
          <w:rFonts w:asciiTheme="minorHAnsi" w:hAnsiTheme="minorHAnsi" w:cstheme="minorHAnsi"/>
          <w:sz w:val="22"/>
          <w:szCs w:val="22"/>
          <w:u w:val="single"/>
        </w:rPr>
        <w:t xml:space="preserve">, a jeżeli okres prowadzenia działalności jest krótszy – w tym okresie, wykonali </w:t>
      </w:r>
      <w:r w:rsidR="00F41F80" w:rsidRPr="007D466E">
        <w:rPr>
          <w:rFonts w:asciiTheme="minorHAnsi" w:hAnsiTheme="minorHAnsi" w:cstheme="minorHAnsi"/>
          <w:sz w:val="22"/>
          <w:szCs w:val="22"/>
          <w:u w:val="single"/>
        </w:rPr>
        <w:t xml:space="preserve">przynajmniej </w:t>
      </w:r>
      <w:r w:rsidRPr="007D466E">
        <w:rPr>
          <w:rFonts w:asciiTheme="minorHAnsi" w:hAnsiTheme="minorHAnsi" w:cstheme="minorHAnsi"/>
          <w:sz w:val="22"/>
          <w:szCs w:val="22"/>
          <w:u w:val="single"/>
        </w:rPr>
        <w:t>jedno zamówienie polegające na doborze narzę</w:t>
      </w:r>
      <w:r w:rsidR="00931383" w:rsidRPr="007D466E">
        <w:rPr>
          <w:rFonts w:asciiTheme="minorHAnsi" w:hAnsiTheme="minorHAnsi" w:cstheme="minorHAnsi"/>
          <w:sz w:val="22"/>
          <w:szCs w:val="22"/>
          <w:u w:val="single"/>
        </w:rPr>
        <w:t xml:space="preserve">dzi informatycznych </w:t>
      </w:r>
      <w:r w:rsidR="00600B55" w:rsidRPr="007D466E">
        <w:rPr>
          <w:rFonts w:asciiTheme="minorHAnsi" w:hAnsiTheme="minorHAnsi" w:cstheme="minorHAnsi"/>
          <w:sz w:val="22"/>
          <w:szCs w:val="22"/>
          <w:u w:val="single"/>
        </w:rPr>
        <w:t xml:space="preserve">do celów aplikacyjnych  </w:t>
      </w:r>
      <w:r w:rsidR="00931383" w:rsidRPr="007D466E">
        <w:rPr>
          <w:rFonts w:asciiTheme="minorHAnsi" w:hAnsiTheme="minorHAnsi" w:cstheme="minorHAnsi"/>
          <w:sz w:val="22"/>
          <w:szCs w:val="22"/>
          <w:u w:val="single"/>
        </w:rPr>
        <w:t xml:space="preserve">oraz </w:t>
      </w:r>
      <w:r w:rsidR="00A14B8F" w:rsidRPr="007D466E">
        <w:rPr>
          <w:rFonts w:asciiTheme="minorHAnsi" w:hAnsiTheme="minorHAnsi" w:cstheme="minorHAnsi"/>
          <w:sz w:val="22"/>
          <w:szCs w:val="22"/>
          <w:u w:val="single"/>
        </w:rPr>
        <w:t>opisaniu</w:t>
      </w:r>
      <w:r w:rsidR="00931383" w:rsidRPr="007D466E">
        <w:rPr>
          <w:rFonts w:asciiTheme="minorHAnsi" w:hAnsiTheme="minorHAnsi" w:cstheme="minorHAnsi"/>
          <w:sz w:val="22"/>
          <w:szCs w:val="22"/>
          <w:u w:val="single"/>
        </w:rPr>
        <w:t xml:space="preserve"> ich form i rodzajów</w:t>
      </w:r>
      <w:r w:rsidR="00A14B8F" w:rsidRPr="007D466E">
        <w:rPr>
          <w:rFonts w:asciiTheme="minorHAnsi" w:hAnsiTheme="minorHAnsi" w:cstheme="minorHAnsi"/>
          <w:sz w:val="22"/>
          <w:szCs w:val="22"/>
          <w:u w:val="single"/>
        </w:rPr>
        <w:t>, w formie szczegółowej specyfikacji</w:t>
      </w:r>
      <w:r w:rsidR="00BC1CC2" w:rsidRPr="007D466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A14B8F" w:rsidRPr="007D466E" w:rsidRDefault="00665920" w:rsidP="00A14B8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hAnsiTheme="minorHAnsi" w:cstheme="minorHAnsi"/>
        </w:rPr>
        <w:t>Zamawiający dokona oceny spełnienia powyższych warunków na podstawie złożonych przez Wykonawcę oświadczeń uwzględnionych w Formularzu ofertowym, którego wzór stanowi Załącznik nr 1</w:t>
      </w:r>
      <w:r w:rsidR="00A14B8F" w:rsidRPr="007D466E">
        <w:rPr>
          <w:rFonts w:asciiTheme="minorHAnsi" w:hAnsiTheme="minorHAnsi" w:cstheme="minorHAnsi"/>
        </w:rPr>
        <w:t xml:space="preserve">, oraz dołączonych dokumentów potwierdzających należyte wykonanie usługi. W uzasadnionych przypadkach tj. w sytuacji braku możliwości uzyskania wskazanych dokumentów </w:t>
      </w:r>
      <w:r w:rsidR="00BC1CC2" w:rsidRPr="007D466E">
        <w:rPr>
          <w:rFonts w:asciiTheme="minorHAnsi" w:hAnsiTheme="minorHAnsi" w:cstheme="minorHAnsi"/>
        </w:rPr>
        <w:t>z przyczyn nie leż</w:t>
      </w:r>
      <w:r w:rsidR="00A14B8F" w:rsidRPr="007D466E">
        <w:rPr>
          <w:rFonts w:asciiTheme="minorHAnsi" w:hAnsiTheme="minorHAnsi" w:cstheme="minorHAnsi"/>
        </w:rPr>
        <w:t xml:space="preserve">ących po stronie wykonawcy, wykonawca może wskazany dokument zastąpić oświadczeniem o należytym wykonaniu wskazanej usługi. </w:t>
      </w:r>
      <w:r w:rsidRPr="007D466E">
        <w:rPr>
          <w:rFonts w:asciiTheme="minorHAnsi" w:hAnsiTheme="minorHAnsi" w:cstheme="minorHAnsi"/>
        </w:rPr>
        <w:t xml:space="preserve"> </w:t>
      </w:r>
    </w:p>
    <w:p w:rsidR="00EF3A20" w:rsidRPr="007D466E" w:rsidRDefault="00A14B8F" w:rsidP="00A14B8F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Zamawiający zastrzega sob</w:t>
      </w:r>
      <w:r w:rsidR="00BC1CC2" w:rsidRPr="007D466E">
        <w:rPr>
          <w:rFonts w:asciiTheme="minorHAnsi" w:eastAsia="Calibri" w:hAnsiTheme="minorHAnsi" w:cstheme="minorHAnsi"/>
        </w:rPr>
        <w:t>i</w:t>
      </w:r>
      <w:r w:rsidRPr="007D466E">
        <w:rPr>
          <w:rFonts w:asciiTheme="minorHAnsi" w:eastAsia="Calibri" w:hAnsiTheme="minorHAnsi" w:cstheme="minorHAnsi"/>
        </w:rPr>
        <w:t xml:space="preserve">e prawo </w:t>
      </w:r>
      <w:r w:rsidR="007D11A8" w:rsidRPr="007D466E">
        <w:rPr>
          <w:rFonts w:asciiTheme="minorHAnsi" w:eastAsia="Calibri" w:hAnsiTheme="minorHAnsi" w:cstheme="minorHAnsi"/>
        </w:rPr>
        <w:t>żądania złożenia wyjaśnień dot</w:t>
      </w:r>
      <w:r w:rsidR="00BC1CC2" w:rsidRPr="007D466E">
        <w:rPr>
          <w:rFonts w:asciiTheme="minorHAnsi" w:eastAsia="Calibri" w:hAnsiTheme="minorHAnsi" w:cstheme="minorHAnsi"/>
        </w:rPr>
        <w:t>.</w:t>
      </w:r>
      <w:r w:rsidR="007D11A8" w:rsidRPr="007D466E">
        <w:rPr>
          <w:rFonts w:asciiTheme="minorHAnsi" w:eastAsia="Calibri" w:hAnsiTheme="minorHAnsi" w:cstheme="minorHAnsi"/>
        </w:rPr>
        <w:t xml:space="preserve"> przedłożonych dokumentów lub ich uzupełnienia. </w:t>
      </w:r>
      <w:r w:rsidR="00836F1F" w:rsidRPr="007D466E">
        <w:rPr>
          <w:rFonts w:asciiTheme="minorHAnsi" w:eastAsia="Calibri" w:hAnsiTheme="minorHAnsi" w:cstheme="minorHAnsi"/>
        </w:rPr>
        <w:t xml:space="preserve">Niedostarczenie ww. dokumentacji  na wezwanie Zamawiającego może </w:t>
      </w:r>
      <w:r w:rsidR="00BC1CC2" w:rsidRPr="007D466E">
        <w:rPr>
          <w:rFonts w:asciiTheme="minorHAnsi" w:eastAsia="Calibri" w:hAnsiTheme="minorHAnsi" w:cstheme="minorHAnsi"/>
        </w:rPr>
        <w:t>skutkować</w:t>
      </w:r>
      <w:r w:rsidR="00836F1F" w:rsidRPr="007D466E">
        <w:rPr>
          <w:rFonts w:asciiTheme="minorHAnsi" w:eastAsia="Calibri" w:hAnsiTheme="minorHAnsi" w:cstheme="minorHAnsi"/>
        </w:rPr>
        <w:t xml:space="preserve"> odrzucenie</w:t>
      </w:r>
      <w:r w:rsidR="00BC1CC2" w:rsidRPr="007D466E">
        <w:rPr>
          <w:rFonts w:asciiTheme="minorHAnsi" w:eastAsia="Calibri" w:hAnsiTheme="minorHAnsi" w:cstheme="minorHAnsi"/>
        </w:rPr>
        <w:t>m</w:t>
      </w:r>
      <w:r w:rsidR="00836F1F" w:rsidRPr="007D466E">
        <w:rPr>
          <w:rFonts w:asciiTheme="minorHAnsi" w:eastAsia="Calibri" w:hAnsiTheme="minorHAnsi" w:cstheme="minorHAnsi"/>
        </w:rPr>
        <w:t xml:space="preserve"> oferty wykonawcy.</w:t>
      </w:r>
    </w:p>
    <w:p w:rsidR="004A194D" w:rsidRPr="007D466E" w:rsidRDefault="004A194D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t>IV.</w:t>
      </w:r>
      <w:r w:rsidRPr="007D466E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 TERMIN REALIZACJI Z</w:t>
      </w:r>
      <w:r w:rsidR="00836F1F" w:rsidRPr="007D466E">
        <w:rPr>
          <w:rFonts w:asciiTheme="minorHAnsi" w:eastAsia="Calibri" w:hAnsiTheme="minorHAnsi" w:cstheme="minorHAnsi"/>
          <w:b/>
          <w:sz w:val="22"/>
          <w:szCs w:val="22"/>
        </w:rPr>
        <w:t>AMÓWIENIA</w:t>
      </w:r>
    </w:p>
    <w:p w:rsidR="00665920" w:rsidRPr="007D466E" w:rsidRDefault="00665920" w:rsidP="0046505B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T</w:t>
      </w:r>
      <w:r w:rsidR="004A194D" w:rsidRPr="007D466E">
        <w:rPr>
          <w:rFonts w:asciiTheme="minorHAnsi" w:eastAsia="Calibri" w:hAnsiTheme="minorHAnsi" w:cstheme="minorHAnsi"/>
        </w:rPr>
        <w:t>ermin realizacji zamówienie: do 28.</w:t>
      </w:r>
      <w:r w:rsidR="00CD6961" w:rsidRPr="007D466E">
        <w:rPr>
          <w:rFonts w:asciiTheme="minorHAnsi" w:eastAsia="Calibri" w:hAnsiTheme="minorHAnsi" w:cstheme="minorHAnsi"/>
        </w:rPr>
        <w:t>12.2020</w:t>
      </w:r>
      <w:r w:rsidR="0046505B" w:rsidRPr="007D466E">
        <w:rPr>
          <w:rFonts w:asciiTheme="minorHAnsi" w:eastAsia="Calibri" w:hAnsiTheme="minorHAnsi" w:cstheme="minorHAnsi"/>
        </w:rPr>
        <w:t>r</w:t>
      </w:r>
      <w:r w:rsidR="00BC1CC2" w:rsidRPr="007D466E">
        <w:rPr>
          <w:rFonts w:asciiTheme="minorHAnsi" w:eastAsia="Calibri" w:hAnsiTheme="minorHAnsi" w:cstheme="minorHAnsi"/>
        </w:rPr>
        <w:t>.</w:t>
      </w:r>
      <w:r w:rsidRPr="007D466E">
        <w:rPr>
          <w:rFonts w:asciiTheme="minorHAnsi" w:eastAsia="Calibri" w:hAnsiTheme="minorHAnsi" w:cstheme="minorHAnsi"/>
        </w:rPr>
        <w:t xml:space="preserve">, przy założeniu, że poszczególne zakresy określone w II.1 </w:t>
      </w:r>
      <w:r w:rsidR="00BC1CC2" w:rsidRPr="007D466E">
        <w:rPr>
          <w:rFonts w:asciiTheme="minorHAnsi" w:eastAsia="Calibri" w:hAnsiTheme="minorHAnsi" w:cstheme="minorHAnsi"/>
        </w:rPr>
        <w:t>zostaną wykonane w terminach pośrednich:</w:t>
      </w:r>
    </w:p>
    <w:p w:rsidR="0046505B" w:rsidRPr="007D466E" w:rsidRDefault="0046505B" w:rsidP="0046505B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Przygotowanie OPZ</w:t>
      </w:r>
      <w:r w:rsidR="000C4C93" w:rsidRPr="007D466E">
        <w:rPr>
          <w:rFonts w:asciiTheme="minorHAnsi" w:eastAsia="Calibri" w:hAnsiTheme="minorHAnsi" w:cstheme="minorHAnsi"/>
        </w:rPr>
        <w:t xml:space="preserve"> i pozostałych materiałów do wszczęcia </w:t>
      </w:r>
      <w:r w:rsidRPr="007D466E">
        <w:rPr>
          <w:rFonts w:asciiTheme="minorHAnsi" w:eastAsia="Calibri" w:hAnsiTheme="minorHAnsi" w:cstheme="minorHAnsi"/>
        </w:rPr>
        <w:t>postępowania o udzielenie zamówienia: 4 tyg</w:t>
      </w:r>
      <w:r w:rsidR="00CD6961" w:rsidRPr="007D466E">
        <w:rPr>
          <w:rFonts w:asciiTheme="minorHAnsi" w:eastAsia="Calibri" w:hAnsiTheme="minorHAnsi" w:cstheme="minorHAnsi"/>
        </w:rPr>
        <w:t>odnie</w:t>
      </w:r>
      <w:r w:rsidRPr="007D466E">
        <w:rPr>
          <w:rFonts w:asciiTheme="minorHAnsi" w:eastAsia="Calibri" w:hAnsiTheme="minorHAnsi" w:cstheme="minorHAnsi"/>
        </w:rPr>
        <w:t xml:space="preserve"> od zawarcia umowy</w:t>
      </w:r>
      <w:r w:rsidR="009905C9" w:rsidRPr="007D466E">
        <w:rPr>
          <w:rFonts w:asciiTheme="minorHAnsi" w:eastAsia="Calibri" w:hAnsiTheme="minorHAnsi" w:cstheme="minorHAnsi"/>
        </w:rPr>
        <w:t>,</w:t>
      </w:r>
    </w:p>
    <w:p w:rsidR="0046505B" w:rsidRPr="007D466E" w:rsidRDefault="0046505B" w:rsidP="0046505B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lastRenderedPageBreak/>
        <w:t xml:space="preserve">Przygotowanie odpowiedzi na pytania wykonawców, współpraca w procedurze </w:t>
      </w:r>
      <w:r w:rsidR="00CD6961" w:rsidRPr="007D466E">
        <w:rPr>
          <w:rFonts w:asciiTheme="minorHAnsi" w:eastAsia="Calibri" w:hAnsiTheme="minorHAnsi" w:cstheme="minorHAnsi"/>
        </w:rPr>
        <w:t>wyłonienia</w:t>
      </w:r>
      <w:r w:rsidRPr="007D466E">
        <w:rPr>
          <w:rFonts w:asciiTheme="minorHAnsi" w:eastAsia="Calibri" w:hAnsiTheme="minorHAnsi" w:cstheme="minorHAnsi"/>
        </w:rPr>
        <w:t xml:space="preserve"> wykonawcy</w:t>
      </w:r>
      <w:r w:rsidR="00607699" w:rsidRPr="007D466E">
        <w:rPr>
          <w:rFonts w:asciiTheme="minorHAnsi" w:eastAsia="Calibri" w:hAnsiTheme="minorHAnsi" w:cstheme="minorHAnsi"/>
        </w:rPr>
        <w:t xml:space="preserve"> w tym czynny udział w komisji przetargowej </w:t>
      </w:r>
      <w:r w:rsidRPr="007D466E">
        <w:rPr>
          <w:rFonts w:asciiTheme="minorHAnsi" w:eastAsia="Calibri" w:hAnsiTheme="minorHAnsi" w:cstheme="minorHAnsi"/>
        </w:rPr>
        <w:t xml:space="preserve">: do </w:t>
      </w:r>
      <w:r w:rsidR="004A194D" w:rsidRPr="007D466E">
        <w:rPr>
          <w:rFonts w:asciiTheme="minorHAnsi" w:eastAsia="Calibri" w:hAnsiTheme="minorHAnsi" w:cstheme="minorHAnsi"/>
        </w:rPr>
        <w:t>28</w:t>
      </w:r>
      <w:r w:rsidRPr="007D466E">
        <w:rPr>
          <w:rFonts w:asciiTheme="minorHAnsi" w:eastAsia="Calibri" w:hAnsiTheme="minorHAnsi" w:cstheme="minorHAnsi"/>
        </w:rPr>
        <w:t>.</w:t>
      </w:r>
      <w:r w:rsidR="00F838A2" w:rsidRPr="007D466E">
        <w:rPr>
          <w:rFonts w:asciiTheme="minorHAnsi" w:eastAsia="Calibri" w:hAnsiTheme="minorHAnsi" w:cstheme="minorHAnsi"/>
        </w:rPr>
        <w:t>12</w:t>
      </w:r>
      <w:r w:rsidRPr="007D466E">
        <w:rPr>
          <w:rFonts w:asciiTheme="minorHAnsi" w:eastAsia="Calibri" w:hAnsiTheme="minorHAnsi" w:cstheme="minorHAnsi"/>
        </w:rPr>
        <w:t>.2020r</w:t>
      </w:r>
      <w:r w:rsidR="00BC1CC2" w:rsidRPr="007D466E">
        <w:rPr>
          <w:rFonts w:asciiTheme="minorHAnsi" w:eastAsia="Calibri" w:hAnsiTheme="minorHAnsi" w:cstheme="minorHAnsi"/>
        </w:rPr>
        <w:t xml:space="preserve">. </w:t>
      </w:r>
    </w:p>
    <w:p w:rsidR="00EF3A20" w:rsidRPr="007D466E" w:rsidRDefault="004B7C2F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Zamawiający zastrzega </w:t>
      </w:r>
      <w:r w:rsidR="00BC1CC2" w:rsidRPr="007D466E">
        <w:rPr>
          <w:rFonts w:asciiTheme="minorHAnsi" w:eastAsia="Calibri" w:hAnsiTheme="minorHAnsi" w:cstheme="minorHAnsi"/>
        </w:rPr>
        <w:t>możliwość</w:t>
      </w:r>
      <w:r w:rsidRPr="007D466E">
        <w:rPr>
          <w:rFonts w:asciiTheme="minorHAnsi" w:eastAsia="Calibri" w:hAnsiTheme="minorHAnsi" w:cstheme="minorHAnsi"/>
        </w:rPr>
        <w:t xml:space="preserve"> wydłużenia okresu </w:t>
      </w:r>
      <w:r w:rsidR="00931383" w:rsidRPr="007D466E">
        <w:rPr>
          <w:rFonts w:asciiTheme="minorHAnsi" w:eastAsia="Calibri" w:hAnsiTheme="minorHAnsi" w:cstheme="minorHAnsi"/>
        </w:rPr>
        <w:t xml:space="preserve">realizacji </w:t>
      </w:r>
      <w:r w:rsidRPr="007D466E">
        <w:rPr>
          <w:rFonts w:asciiTheme="minorHAnsi" w:eastAsia="Calibri" w:hAnsiTheme="minorHAnsi" w:cstheme="minorHAnsi"/>
        </w:rPr>
        <w:t xml:space="preserve">zlecenia zamówienia </w:t>
      </w:r>
      <w:r w:rsidR="00931383" w:rsidRPr="007D466E">
        <w:rPr>
          <w:rFonts w:asciiTheme="minorHAnsi" w:eastAsia="Calibri" w:hAnsiTheme="minorHAnsi" w:cstheme="minorHAnsi"/>
        </w:rPr>
        <w:t xml:space="preserve"> o maksymalnie 1 miesiąc.</w:t>
      </w:r>
    </w:p>
    <w:p w:rsidR="00EF3A20" w:rsidRPr="007D466E" w:rsidRDefault="00EF3A20">
      <w:pPr>
        <w:pStyle w:val="Akapitzlist"/>
        <w:spacing w:after="120"/>
        <w:ind w:left="786"/>
        <w:jc w:val="both"/>
        <w:rPr>
          <w:rFonts w:asciiTheme="minorHAnsi" w:eastAsia="Calibri" w:hAnsiTheme="minorHAnsi" w:cstheme="minorHAnsi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t>V. PODSTAWOWE WARUNKI REALIZACJI ZAMÓWIENIA</w:t>
      </w:r>
    </w:p>
    <w:p w:rsidR="00665920" w:rsidRPr="007D466E" w:rsidRDefault="00931383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Rozliczenie następuje na podstawie prawidłowo wystawionego rachunku lub faktury z terminem płatności do 30 dni. </w:t>
      </w:r>
    </w:p>
    <w:p w:rsidR="00C256BD" w:rsidRPr="007D466E" w:rsidRDefault="00C256BD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7D466E">
        <w:rPr>
          <w:rFonts w:asciiTheme="minorHAnsi" w:eastAsia="Calibri" w:hAnsiTheme="minorHAnsi" w:cstheme="minorHAnsi"/>
          <w:color w:val="000000" w:themeColor="text1"/>
        </w:rPr>
        <w:t xml:space="preserve">Rozliczenie następuje w dwóch etapach, zgodnie z pkt VI.3. </w:t>
      </w:r>
    </w:p>
    <w:p w:rsidR="00665920" w:rsidRPr="007D466E" w:rsidRDefault="00665920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7D466E">
        <w:rPr>
          <w:rFonts w:asciiTheme="minorHAnsi" w:eastAsia="Calibri" w:hAnsiTheme="minorHAnsi" w:cstheme="minorHAnsi"/>
          <w:color w:val="000000" w:themeColor="text1"/>
        </w:rPr>
        <w:t>Wszelkie terminy spotkań oraz szczegółowe zakresy materiałów zostaną ustalane ze wszystkimi ekspertami i zaangażowanymi po stronie Zleceniodawcy osobami.</w:t>
      </w:r>
    </w:p>
    <w:p w:rsidR="00665920" w:rsidRPr="007D466E" w:rsidRDefault="00665920" w:rsidP="00665920">
      <w:pPr>
        <w:spacing w:after="120"/>
        <w:ind w:left="349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t>VI. OPIS SPOSOBU PRZYGOTOWANIA OFERTY</w:t>
      </w:r>
    </w:p>
    <w:p w:rsidR="00665920" w:rsidRPr="007D466E" w:rsidRDefault="00665920" w:rsidP="00665920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Wykonawca zostaje </w:t>
      </w:r>
      <w:r w:rsidR="00BC1CC2" w:rsidRPr="007D466E">
        <w:rPr>
          <w:rFonts w:asciiTheme="minorHAnsi" w:eastAsia="Calibri" w:hAnsiTheme="minorHAnsi" w:cstheme="minorHAnsi"/>
        </w:rPr>
        <w:t>związany</w:t>
      </w:r>
      <w:r w:rsidRPr="007D466E">
        <w:rPr>
          <w:rFonts w:asciiTheme="minorHAnsi" w:eastAsia="Calibri" w:hAnsiTheme="minorHAnsi" w:cstheme="minorHAnsi"/>
        </w:rPr>
        <w:t xml:space="preserve"> ofertą przez okres 30 dni.</w:t>
      </w:r>
    </w:p>
    <w:p w:rsidR="00665920" w:rsidRPr="007D466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Oferta powinna być sporządzona zgodnie ze wzorem będącym załącznikiem nr 1 (Formularz oferty) do niniejszego opisu w sposób czytelny w języku polskim. </w:t>
      </w:r>
    </w:p>
    <w:p w:rsidR="00665920" w:rsidRPr="007D466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W Formularzu Oferty Wykonawca </w:t>
      </w:r>
      <w:r w:rsidR="00BC1CC2" w:rsidRPr="007D466E">
        <w:rPr>
          <w:rFonts w:asciiTheme="minorHAnsi" w:eastAsia="Calibri" w:hAnsiTheme="minorHAnsi" w:cstheme="minorHAnsi"/>
        </w:rPr>
        <w:t>określa</w:t>
      </w:r>
      <w:r w:rsidRPr="007D466E">
        <w:rPr>
          <w:rFonts w:asciiTheme="minorHAnsi" w:eastAsia="Calibri" w:hAnsiTheme="minorHAnsi" w:cstheme="minorHAnsi"/>
        </w:rPr>
        <w:t xml:space="preserve"> </w:t>
      </w:r>
      <w:r w:rsidR="00BC1CC2" w:rsidRPr="007D466E">
        <w:rPr>
          <w:rFonts w:asciiTheme="minorHAnsi" w:eastAsia="Calibri" w:hAnsiTheme="minorHAnsi" w:cstheme="minorHAnsi"/>
        </w:rPr>
        <w:t xml:space="preserve">całkowite </w:t>
      </w:r>
      <w:r w:rsidR="00CE77D2" w:rsidRPr="007D466E">
        <w:rPr>
          <w:rFonts w:asciiTheme="minorHAnsi" w:eastAsia="Calibri" w:hAnsiTheme="minorHAnsi" w:cstheme="minorHAnsi"/>
        </w:rPr>
        <w:t xml:space="preserve">wynagrodzenie za realizację całości zamówienia, przy czym Zamawiający zapłaci </w:t>
      </w:r>
      <w:r w:rsidR="000A5ECD" w:rsidRPr="007D466E">
        <w:rPr>
          <w:rFonts w:asciiTheme="minorHAnsi" w:eastAsia="Calibri" w:hAnsiTheme="minorHAnsi" w:cstheme="minorHAnsi"/>
        </w:rPr>
        <w:t>8</w:t>
      </w:r>
      <w:r w:rsidR="00CE77D2" w:rsidRPr="007D466E">
        <w:rPr>
          <w:rFonts w:asciiTheme="minorHAnsi" w:eastAsia="Calibri" w:hAnsiTheme="minorHAnsi" w:cstheme="minorHAnsi"/>
        </w:rPr>
        <w:t>0% wynagrodzenia po podpisaniu protokołu zdawczo – odbiorczego przygotowanej dokumentacji</w:t>
      </w:r>
      <w:r w:rsidR="004A194D" w:rsidRPr="007D466E">
        <w:rPr>
          <w:rFonts w:asciiTheme="minorHAnsi" w:eastAsia="Calibri" w:hAnsiTheme="minorHAnsi" w:cstheme="minorHAnsi"/>
        </w:rPr>
        <w:t xml:space="preserve"> (czynności II.1. a-e</w:t>
      </w:r>
      <w:r w:rsidR="009905C9" w:rsidRPr="007D466E">
        <w:rPr>
          <w:rFonts w:asciiTheme="minorHAnsi" w:eastAsia="Calibri" w:hAnsiTheme="minorHAnsi" w:cstheme="minorHAnsi"/>
        </w:rPr>
        <w:t>, g</w:t>
      </w:r>
      <w:r w:rsidR="004A194D" w:rsidRPr="007D466E">
        <w:rPr>
          <w:rFonts w:asciiTheme="minorHAnsi" w:eastAsia="Calibri" w:hAnsiTheme="minorHAnsi" w:cstheme="minorHAnsi"/>
        </w:rPr>
        <w:t>)</w:t>
      </w:r>
      <w:r w:rsidR="00CE77D2" w:rsidRPr="007D466E">
        <w:rPr>
          <w:rFonts w:asciiTheme="minorHAnsi" w:eastAsia="Calibri" w:hAnsiTheme="minorHAnsi" w:cstheme="minorHAnsi"/>
        </w:rPr>
        <w:t>, następnie –</w:t>
      </w:r>
      <w:r w:rsidR="00C13414" w:rsidRPr="007D466E">
        <w:rPr>
          <w:rFonts w:asciiTheme="minorHAnsi" w:eastAsia="Calibri" w:hAnsiTheme="minorHAnsi" w:cstheme="minorHAnsi"/>
        </w:rPr>
        <w:t>2</w:t>
      </w:r>
      <w:r w:rsidR="00CE77D2" w:rsidRPr="007D466E">
        <w:rPr>
          <w:rFonts w:asciiTheme="minorHAnsi" w:eastAsia="Calibri" w:hAnsiTheme="minorHAnsi" w:cstheme="minorHAnsi"/>
        </w:rPr>
        <w:t>0% po</w:t>
      </w:r>
      <w:r w:rsidR="009905C9" w:rsidRPr="007D466E">
        <w:rPr>
          <w:rFonts w:asciiTheme="minorHAnsi" w:eastAsia="Calibri" w:hAnsiTheme="minorHAnsi" w:cstheme="minorHAnsi"/>
        </w:rPr>
        <w:t xml:space="preserve"> wyborze </w:t>
      </w:r>
      <w:r w:rsidR="00026EC7" w:rsidRPr="007D466E">
        <w:rPr>
          <w:rFonts w:asciiTheme="minorHAnsi" w:eastAsia="Calibri" w:hAnsiTheme="minorHAnsi" w:cstheme="minorHAnsi"/>
        </w:rPr>
        <w:t>najkorzystniejszej</w:t>
      </w:r>
      <w:r w:rsidR="009905C9" w:rsidRPr="007D466E">
        <w:rPr>
          <w:rFonts w:asciiTheme="minorHAnsi" w:eastAsia="Calibri" w:hAnsiTheme="minorHAnsi" w:cstheme="minorHAnsi"/>
        </w:rPr>
        <w:t xml:space="preserve"> oferty (czynności II.1. f-h),</w:t>
      </w:r>
    </w:p>
    <w:p w:rsidR="00665920" w:rsidRPr="007D466E" w:rsidRDefault="00665920" w:rsidP="009A45D4">
      <w:pPr>
        <w:pStyle w:val="Akapitzlist"/>
        <w:numPr>
          <w:ilvl w:val="6"/>
          <w:numId w:val="3"/>
        </w:numPr>
        <w:spacing w:after="120"/>
        <w:ind w:left="426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Ofertę </w:t>
      </w:r>
      <w:r w:rsidR="00EE1991" w:rsidRPr="007D466E">
        <w:rPr>
          <w:rFonts w:asciiTheme="minorHAnsi" w:eastAsia="Calibri" w:hAnsiTheme="minorHAnsi" w:cstheme="minorHAnsi"/>
        </w:rPr>
        <w:t>należy</w:t>
      </w:r>
      <w:r w:rsidR="00C256BD" w:rsidRPr="007D466E">
        <w:rPr>
          <w:rFonts w:asciiTheme="minorHAnsi" w:eastAsia="Calibri" w:hAnsiTheme="minorHAnsi" w:cstheme="minorHAnsi"/>
        </w:rPr>
        <w:t xml:space="preserve"> składać w  formie </w:t>
      </w:r>
      <w:r w:rsidRPr="007D466E">
        <w:rPr>
          <w:rFonts w:asciiTheme="minorHAnsi" w:eastAsia="Calibri" w:hAnsiTheme="minorHAnsi" w:cstheme="minorHAnsi"/>
        </w:rPr>
        <w:t xml:space="preserve">wiadomości e-mail na adres </w:t>
      </w:r>
      <w:hyperlink r:id="rId10" w:history="1">
        <w:r w:rsidR="00931383" w:rsidRPr="007D466E">
          <w:rPr>
            <w:rStyle w:val="Hipercze"/>
            <w:rFonts w:asciiTheme="minorHAnsi" w:eastAsia="Calibri" w:hAnsiTheme="minorHAnsi" w:cstheme="minorHAnsi"/>
            <w:color w:val="auto"/>
          </w:rPr>
          <w:t>wojciech.dabrowski@opz.gdansk.pl</w:t>
        </w:r>
      </w:hyperlink>
      <w:r w:rsidRPr="007D466E">
        <w:rPr>
          <w:rFonts w:asciiTheme="minorHAnsi" w:eastAsia="Calibri" w:hAnsiTheme="minorHAnsi" w:cstheme="minorHAnsi"/>
        </w:rPr>
        <w:t xml:space="preserve"> w terminie </w:t>
      </w:r>
      <w:r w:rsidRPr="007D466E">
        <w:rPr>
          <w:rFonts w:asciiTheme="minorHAnsi" w:eastAsia="Calibri" w:hAnsiTheme="minorHAnsi" w:cstheme="minorHAnsi"/>
          <w:b/>
        </w:rPr>
        <w:t xml:space="preserve">do </w:t>
      </w:r>
      <w:r w:rsidR="00EE1991" w:rsidRPr="007D466E">
        <w:rPr>
          <w:rFonts w:asciiTheme="minorHAnsi" w:eastAsia="Calibri" w:hAnsiTheme="minorHAnsi" w:cstheme="minorHAnsi"/>
          <w:b/>
        </w:rPr>
        <w:t>20</w:t>
      </w:r>
      <w:r w:rsidR="00CE77D2" w:rsidRPr="007D466E">
        <w:rPr>
          <w:rFonts w:asciiTheme="minorHAnsi" w:eastAsia="Calibri" w:hAnsiTheme="minorHAnsi" w:cstheme="minorHAnsi"/>
          <w:b/>
        </w:rPr>
        <w:t>.10</w:t>
      </w:r>
      <w:r w:rsidRPr="007D466E">
        <w:rPr>
          <w:rFonts w:asciiTheme="minorHAnsi" w:eastAsia="Calibri" w:hAnsiTheme="minorHAnsi" w:cstheme="minorHAnsi"/>
          <w:b/>
        </w:rPr>
        <w:t>.2020 r</w:t>
      </w:r>
      <w:r w:rsidR="00EE1991" w:rsidRPr="007D466E">
        <w:rPr>
          <w:rFonts w:asciiTheme="minorHAnsi" w:eastAsia="Calibri" w:hAnsiTheme="minorHAnsi" w:cstheme="minorHAnsi"/>
          <w:b/>
        </w:rPr>
        <w:t xml:space="preserve"> do godziny 12</w:t>
      </w:r>
      <w:r w:rsidR="004C3BBA" w:rsidRPr="007D466E">
        <w:rPr>
          <w:rFonts w:asciiTheme="minorHAnsi" w:eastAsia="Calibri" w:hAnsiTheme="minorHAnsi" w:cstheme="minorHAnsi"/>
          <w:b/>
        </w:rPr>
        <w:t>:00</w:t>
      </w:r>
      <w:r w:rsidRPr="007D466E">
        <w:rPr>
          <w:rFonts w:asciiTheme="minorHAnsi" w:eastAsia="Calibri" w:hAnsiTheme="minorHAnsi" w:cstheme="minorHAnsi"/>
        </w:rPr>
        <w:t xml:space="preserve">. W temacie wiadomości wypełnionym formularzem należy umieścić zapis: </w:t>
      </w:r>
      <w:r w:rsidRPr="007D466E">
        <w:rPr>
          <w:rFonts w:asciiTheme="minorHAnsi" w:eastAsia="Calibri" w:hAnsiTheme="minorHAnsi" w:cstheme="minorHAnsi"/>
          <w:b/>
        </w:rPr>
        <w:t>„Ofe</w:t>
      </w:r>
      <w:r w:rsidR="00750E7E" w:rsidRPr="007D466E">
        <w:rPr>
          <w:rFonts w:asciiTheme="minorHAnsi" w:eastAsia="Calibri" w:hAnsiTheme="minorHAnsi" w:cstheme="minorHAnsi"/>
          <w:b/>
        </w:rPr>
        <w:t xml:space="preserve">rta na usługę </w:t>
      </w:r>
      <w:r w:rsidR="00CE77D2" w:rsidRPr="007D466E">
        <w:rPr>
          <w:rFonts w:asciiTheme="minorHAnsi" w:eastAsia="Calibri" w:hAnsiTheme="minorHAnsi" w:cstheme="minorHAnsi"/>
          <w:b/>
        </w:rPr>
        <w:t xml:space="preserve">opracowania opisu przedmiotu zamówienia i świadczenie usługi eksperckiej </w:t>
      </w:r>
      <w:r w:rsidR="00F838A2" w:rsidRPr="007D466E">
        <w:rPr>
          <w:rFonts w:asciiTheme="minorHAnsi" w:eastAsia="Calibri" w:hAnsiTheme="minorHAnsi" w:cstheme="minorHAnsi"/>
          <w:b/>
        </w:rPr>
        <w:t>w projekcie</w:t>
      </w:r>
      <w:r w:rsidR="00BC1CC2" w:rsidRPr="007D466E">
        <w:rPr>
          <w:rFonts w:asciiTheme="minorHAnsi" w:eastAsia="Calibri" w:hAnsiTheme="minorHAnsi" w:cstheme="minorHAnsi"/>
          <w:b/>
        </w:rPr>
        <w:t xml:space="preserve"> </w:t>
      </w:r>
      <w:r w:rsidRPr="007D466E">
        <w:rPr>
          <w:rFonts w:asciiTheme="minorHAnsi" w:eastAsia="Calibri" w:hAnsiTheme="minorHAnsi" w:cstheme="minorHAnsi"/>
          <w:b/>
        </w:rPr>
        <w:t>Zdrowy Przedszkol</w:t>
      </w:r>
      <w:r w:rsidR="00750E7E" w:rsidRPr="007D466E">
        <w:rPr>
          <w:rFonts w:asciiTheme="minorHAnsi" w:eastAsia="Calibri" w:hAnsiTheme="minorHAnsi" w:cstheme="minorHAnsi"/>
          <w:b/>
        </w:rPr>
        <w:t xml:space="preserve">ak - Znak Sprawy : </w:t>
      </w:r>
      <w:r w:rsidR="00950DD1" w:rsidRPr="007D466E">
        <w:rPr>
          <w:rFonts w:asciiTheme="minorHAnsi" w:eastAsia="Calibri" w:hAnsiTheme="minorHAnsi" w:cstheme="minorHAnsi"/>
          <w:b/>
        </w:rPr>
        <w:t>„</w:t>
      </w:r>
      <w:proofErr w:type="spellStart"/>
      <w:r w:rsidR="00750E7E" w:rsidRPr="007D466E">
        <w:rPr>
          <w:rFonts w:asciiTheme="minorHAnsi" w:eastAsia="Calibri" w:hAnsiTheme="minorHAnsi" w:cstheme="minorHAnsi"/>
          <w:b/>
        </w:rPr>
        <w:t>GOPZiPU</w:t>
      </w:r>
      <w:proofErr w:type="spellEnd"/>
      <w:r w:rsidR="00750E7E" w:rsidRPr="007D466E">
        <w:rPr>
          <w:rFonts w:asciiTheme="minorHAnsi" w:eastAsia="Calibri" w:hAnsiTheme="minorHAnsi" w:cstheme="minorHAnsi"/>
          <w:b/>
        </w:rPr>
        <w:t>/262</w:t>
      </w:r>
      <w:r w:rsidR="00600B55" w:rsidRPr="007D466E">
        <w:rPr>
          <w:rFonts w:asciiTheme="minorHAnsi" w:eastAsia="Calibri" w:hAnsiTheme="minorHAnsi" w:cstheme="minorHAnsi"/>
          <w:b/>
        </w:rPr>
        <w:t>/7/</w:t>
      </w:r>
      <w:r w:rsidRPr="007D466E">
        <w:rPr>
          <w:rFonts w:asciiTheme="minorHAnsi" w:eastAsia="Calibri" w:hAnsiTheme="minorHAnsi" w:cstheme="minorHAnsi"/>
          <w:b/>
        </w:rPr>
        <w:t>2020/WD”.</w:t>
      </w:r>
      <w:r w:rsidRPr="007D466E">
        <w:rPr>
          <w:rFonts w:asciiTheme="minorHAnsi" w:eastAsia="Calibri" w:hAnsiTheme="minorHAnsi" w:cstheme="minorHAnsi"/>
        </w:rPr>
        <w:t xml:space="preserve"> </w:t>
      </w:r>
    </w:p>
    <w:p w:rsidR="00665920" w:rsidRPr="007D466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Wypełniony formularz powinien być podpisany </w:t>
      </w:r>
      <w:r w:rsidR="00950DD1" w:rsidRPr="007D466E">
        <w:rPr>
          <w:rFonts w:asciiTheme="minorHAnsi" w:eastAsia="Calibri" w:hAnsiTheme="minorHAnsi" w:cstheme="minorHAnsi"/>
        </w:rPr>
        <w:t>(czytelnie)</w:t>
      </w:r>
      <w:r w:rsidRPr="007D466E">
        <w:rPr>
          <w:rFonts w:asciiTheme="minorHAnsi" w:eastAsia="Calibri" w:hAnsiTheme="minorHAnsi" w:cstheme="minorHAnsi"/>
        </w:rPr>
        <w:t>przez osobę uprawnioną do składania oświadczeń woli w imieniu wykonawcy w formie podpisu elektronicznego lub podpisany w wersji papierowej a jego obraz (zdjęcie lub skan) powinien zostać przesłany na wskazany adres e-mail.</w:t>
      </w:r>
    </w:p>
    <w:p w:rsidR="00836F1F" w:rsidRPr="007D466E" w:rsidRDefault="00836F1F" w:rsidP="00BC1CC2">
      <w:pPr>
        <w:pStyle w:val="Akapitzlist"/>
        <w:numPr>
          <w:ilvl w:val="6"/>
          <w:numId w:val="3"/>
        </w:numPr>
        <w:ind w:left="426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W przypadku, gdy Wykonawcę reprezentuje pełnomocnik do ofert musi być załączone pełnomocnictwo określające jego zakres i podpisane przez osoby uprawnione do reprezentacji Wykonawcy. Pełnomocnictwo należy przedłożyć w oryginale lub notarialnie potwierdzonej kopii.</w:t>
      </w:r>
    </w:p>
    <w:p w:rsidR="00665920" w:rsidRPr="007D466E" w:rsidRDefault="00BC1CC2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Postępowanie o wyłonienie wykonawcy niniejszej usługi jest jawne, z wyjątkiem informacji zastrze</w:t>
      </w:r>
      <w:r w:rsidR="00600B55" w:rsidRPr="007D466E">
        <w:rPr>
          <w:rFonts w:asciiTheme="minorHAnsi" w:eastAsia="Calibri" w:hAnsiTheme="minorHAnsi" w:cstheme="minorHAnsi"/>
        </w:rPr>
        <w:t>żonych</w:t>
      </w:r>
      <w:r w:rsidRPr="007D466E">
        <w:rPr>
          <w:rFonts w:asciiTheme="minorHAnsi" w:eastAsia="Calibri" w:hAnsiTheme="minorHAnsi" w:cstheme="minorHAnsi"/>
        </w:rPr>
        <w:t xml:space="preserve"> przez wykonawcę jako tajemnica jego przedsiębiorstwa wraz z wskazaniem </w:t>
      </w:r>
      <w:r w:rsidR="00600B55" w:rsidRPr="007D466E">
        <w:rPr>
          <w:rFonts w:asciiTheme="minorHAnsi" w:eastAsia="Calibri" w:hAnsiTheme="minorHAnsi" w:cstheme="minorHAnsi"/>
        </w:rPr>
        <w:t>zadania</w:t>
      </w:r>
      <w:r w:rsidRPr="007D466E">
        <w:rPr>
          <w:rFonts w:asciiTheme="minorHAnsi" w:eastAsia="Calibri" w:hAnsiTheme="minorHAnsi" w:cstheme="minorHAnsi"/>
        </w:rPr>
        <w:t xml:space="preserve"> ich nieujawniania innym wykonawcom. Zastrzeżenie to nie będzie skuteczne wobec osób kontrolujących i innych osób uprawnionych do weryfikacji procedury, przepisami prawa lub wytycznymi</w:t>
      </w:r>
      <w:r w:rsidR="00C256BD" w:rsidRPr="007D466E">
        <w:rPr>
          <w:rFonts w:asciiTheme="minorHAnsi" w:eastAsia="Calibri" w:hAnsiTheme="minorHAnsi" w:cstheme="minorHAnsi"/>
        </w:rPr>
        <w:t xml:space="preserve"> dotyczącymi realizacji przedsię</w:t>
      </w:r>
      <w:r w:rsidRPr="007D466E">
        <w:rPr>
          <w:rFonts w:asciiTheme="minorHAnsi" w:eastAsia="Calibri" w:hAnsiTheme="minorHAnsi" w:cstheme="minorHAnsi"/>
        </w:rPr>
        <w:t xml:space="preserve">wzięcia.  </w:t>
      </w:r>
      <w:r w:rsidR="00665920" w:rsidRPr="007D466E">
        <w:rPr>
          <w:rFonts w:asciiTheme="minorHAnsi" w:eastAsia="Calibri" w:hAnsiTheme="minorHAnsi" w:cstheme="minorHAnsi"/>
        </w:rPr>
        <w:t>Wykonawca nie może zastrzec</w:t>
      </w:r>
      <w:r w:rsidRPr="007D466E">
        <w:rPr>
          <w:rFonts w:asciiTheme="minorHAnsi" w:eastAsia="Calibri" w:hAnsiTheme="minorHAnsi" w:cstheme="minorHAnsi"/>
        </w:rPr>
        <w:t xml:space="preserve"> jako tajemnicy </w:t>
      </w:r>
      <w:r w:rsidR="00665920" w:rsidRPr="007D466E">
        <w:rPr>
          <w:rFonts w:asciiTheme="minorHAnsi" w:eastAsia="Calibri" w:hAnsiTheme="minorHAnsi" w:cstheme="minorHAnsi"/>
        </w:rPr>
        <w:t xml:space="preserve"> informacji dotyczących: nazw i adresów wykonawców i ceny.</w:t>
      </w:r>
    </w:p>
    <w:p w:rsidR="00665920" w:rsidRPr="007D466E" w:rsidRDefault="00665920" w:rsidP="00665920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Oferty nieczytelne i złożone po terminie zostaną odrzucone.</w:t>
      </w:r>
    </w:p>
    <w:p w:rsidR="00665920" w:rsidRPr="007D466E" w:rsidRDefault="00665920" w:rsidP="00665920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:rsidR="009905C9" w:rsidRPr="007D466E" w:rsidRDefault="009905C9" w:rsidP="00665920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lastRenderedPageBreak/>
        <w:t>VII. KRYTERIA OCENY OFERTY I WYNIKI POSTĘPOWANIA</w:t>
      </w:r>
    </w:p>
    <w:p w:rsidR="00521E46" w:rsidRPr="007D466E" w:rsidRDefault="00665920" w:rsidP="00BC1CC2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Po s</w:t>
      </w:r>
      <w:r w:rsidR="00352DEE" w:rsidRPr="007D466E">
        <w:rPr>
          <w:rFonts w:asciiTheme="minorHAnsi" w:eastAsia="Calibri" w:hAnsiTheme="minorHAnsi" w:cstheme="minorHAnsi"/>
        </w:rPr>
        <w:t xml:space="preserve">pełnieniu wymagań w punkcie III.1 </w:t>
      </w:r>
      <w:r w:rsidRPr="007D466E">
        <w:rPr>
          <w:rFonts w:asciiTheme="minorHAnsi" w:eastAsia="Calibri" w:hAnsiTheme="minorHAnsi" w:cstheme="minorHAnsi"/>
        </w:rPr>
        <w:t>oraz prawidłowym wypełnieniu Formularza oferty określonego w Załączniku nr 1, kryterium wyboru stanowi</w:t>
      </w:r>
      <w:r w:rsidR="00521E46" w:rsidRPr="007D466E">
        <w:rPr>
          <w:rFonts w:asciiTheme="minorHAnsi" w:eastAsia="Calibri" w:hAnsiTheme="minorHAnsi" w:cstheme="minorHAnsi"/>
        </w:rPr>
        <w:t>:</w:t>
      </w:r>
    </w:p>
    <w:p w:rsidR="00BC1CC2" w:rsidRPr="007D466E" w:rsidRDefault="00521E46" w:rsidP="00BC1CC2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  <w:b/>
        </w:rPr>
        <w:t xml:space="preserve"> </w:t>
      </w:r>
      <w:r w:rsidR="007D11A8" w:rsidRPr="007D466E">
        <w:rPr>
          <w:rFonts w:asciiTheme="minorHAnsi" w:eastAsia="Calibri" w:hAnsiTheme="minorHAnsi" w:cstheme="minorHAnsi"/>
          <w:b/>
        </w:rPr>
        <w:t xml:space="preserve">Kryterium cena  - waga </w:t>
      </w:r>
      <w:r w:rsidRPr="007D466E">
        <w:rPr>
          <w:rFonts w:asciiTheme="minorHAnsi" w:eastAsia="Calibri" w:hAnsiTheme="minorHAnsi" w:cstheme="minorHAnsi"/>
          <w:b/>
        </w:rPr>
        <w:t xml:space="preserve">90 </w:t>
      </w:r>
      <w:r w:rsidR="00665920" w:rsidRPr="007D466E">
        <w:rPr>
          <w:rFonts w:asciiTheme="minorHAnsi" w:eastAsia="Calibri" w:hAnsiTheme="minorHAnsi" w:cstheme="minorHAnsi"/>
          <w:b/>
        </w:rPr>
        <w:t>%</w:t>
      </w:r>
    </w:p>
    <w:p w:rsidR="00521E46" w:rsidRPr="007D466E" w:rsidRDefault="00521E46" w:rsidP="00BC1CC2">
      <w:pPr>
        <w:pStyle w:val="Akapitzlist"/>
        <w:spacing w:after="120"/>
        <w:ind w:left="180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W kryterium tym zamawiający przyzna najwyższą ilość punktów wykonawcy, który zaoferuje najniższą ce</w:t>
      </w:r>
      <w:r w:rsidR="00BC1CC2" w:rsidRPr="007D466E">
        <w:rPr>
          <w:rFonts w:asciiTheme="minorHAnsi" w:eastAsia="Calibri" w:hAnsiTheme="minorHAnsi" w:cstheme="minorHAnsi"/>
        </w:rPr>
        <w:t>nę. Pozostałym ofertom Zamawiają</w:t>
      </w:r>
      <w:r w:rsidRPr="007D466E">
        <w:rPr>
          <w:rFonts w:asciiTheme="minorHAnsi" w:eastAsia="Calibri" w:hAnsiTheme="minorHAnsi" w:cstheme="minorHAnsi"/>
        </w:rPr>
        <w:t>cy przyzna punkty wg wzoru:</w:t>
      </w:r>
    </w:p>
    <w:p w:rsidR="004A194D" w:rsidRPr="007D466E" w:rsidRDefault="004A194D" w:rsidP="004A194D">
      <w:pPr>
        <w:pStyle w:val="PreformattedText"/>
        <w:spacing w:line="360" w:lineRule="auto"/>
        <w:ind w:left="1440" w:hanging="22"/>
        <w:jc w:val="both"/>
        <w:rPr>
          <w:rFonts w:asciiTheme="minorHAnsi" w:hAnsiTheme="minorHAnsi" w:cstheme="minorHAnsi"/>
          <w:szCs w:val="22"/>
        </w:rPr>
      </w:pPr>
      <w:proofErr w:type="spellStart"/>
      <w:r w:rsidRPr="007D466E">
        <w:rPr>
          <w:rFonts w:asciiTheme="minorHAnsi" w:hAnsiTheme="minorHAnsi" w:cstheme="minorHAnsi"/>
          <w:szCs w:val="22"/>
        </w:rPr>
        <w:t>X</w:t>
      </w:r>
      <w:r w:rsidRPr="007D466E">
        <w:rPr>
          <w:rFonts w:asciiTheme="minorHAnsi" w:hAnsiTheme="minorHAnsi" w:cstheme="minorHAnsi"/>
          <w:szCs w:val="22"/>
          <w:vertAlign w:val="subscript"/>
        </w:rPr>
        <w:t>c</w:t>
      </w:r>
      <w:proofErr w:type="spellEnd"/>
      <w:r w:rsidRPr="007D466E">
        <w:rPr>
          <w:rFonts w:asciiTheme="minorHAnsi" w:hAnsiTheme="minorHAnsi" w:cstheme="minorHAnsi"/>
          <w:szCs w:val="22"/>
        </w:rPr>
        <w:t xml:space="preserve">   =   </w:t>
      </w:r>
      <w:r w:rsidRPr="007D466E">
        <w:rPr>
          <w:rFonts w:asciiTheme="minorHAnsi" w:hAnsiTheme="minorHAnsi" w:cstheme="minorHAnsi"/>
          <w:noProof/>
          <w:position w:val="-21"/>
          <w:szCs w:val="22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32.55pt" o:ole="" filled="t">
            <v:fill color2="black"/>
            <v:imagedata r:id="rId11" o:title=""/>
          </v:shape>
          <o:OLEObject Type="Embed" ProgID="Equation.3" ShapeID="_x0000_i1025" DrawAspect="Content" ObjectID="_1664112602" r:id="rId12"/>
        </w:object>
      </w:r>
      <w:r w:rsidRPr="007D466E">
        <w:rPr>
          <w:rFonts w:asciiTheme="minorHAnsi" w:hAnsiTheme="minorHAnsi" w:cstheme="minorHAnsi"/>
          <w:szCs w:val="22"/>
        </w:rPr>
        <w:t xml:space="preserve"> x 90 pkt </w:t>
      </w:r>
    </w:p>
    <w:p w:rsidR="004A194D" w:rsidRPr="007D466E" w:rsidRDefault="004A194D" w:rsidP="004A194D">
      <w:pPr>
        <w:pStyle w:val="PreformattedText"/>
        <w:spacing w:line="360" w:lineRule="auto"/>
        <w:ind w:left="1440" w:hanging="22"/>
        <w:jc w:val="both"/>
        <w:rPr>
          <w:rFonts w:asciiTheme="minorHAnsi" w:hAnsiTheme="minorHAnsi" w:cstheme="majorHAnsi"/>
          <w:szCs w:val="22"/>
        </w:rPr>
      </w:pPr>
    </w:p>
    <w:p w:rsidR="004A194D" w:rsidRPr="007D466E" w:rsidRDefault="004A194D" w:rsidP="009905C9">
      <w:pPr>
        <w:pStyle w:val="PreformattedText"/>
        <w:spacing w:line="360" w:lineRule="auto"/>
        <w:ind w:left="1843"/>
        <w:jc w:val="both"/>
        <w:rPr>
          <w:rFonts w:asciiTheme="minorHAnsi" w:hAnsiTheme="minorHAnsi" w:cstheme="minorHAnsi"/>
          <w:szCs w:val="22"/>
        </w:rPr>
      </w:pPr>
      <w:r w:rsidRPr="007D466E">
        <w:rPr>
          <w:rFonts w:asciiTheme="minorHAnsi" w:hAnsiTheme="minorHAnsi" w:cstheme="minorHAnsi"/>
          <w:szCs w:val="22"/>
        </w:rPr>
        <w:t>X</w:t>
      </w:r>
      <w:r w:rsidRPr="007D466E">
        <w:rPr>
          <w:rFonts w:asciiTheme="minorHAnsi" w:hAnsiTheme="minorHAnsi" w:cstheme="minorHAnsi"/>
          <w:szCs w:val="22"/>
          <w:vertAlign w:val="subscript"/>
        </w:rPr>
        <w:t>c</w:t>
      </w:r>
      <w:r w:rsidRPr="007D466E">
        <w:rPr>
          <w:rFonts w:asciiTheme="minorHAnsi" w:hAnsiTheme="minorHAnsi" w:cstheme="minorHAnsi"/>
          <w:szCs w:val="22"/>
        </w:rPr>
        <w:tab/>
        <w:t xml:space="preserve">-liczba punktów przyznanych rozpatrywanej ofercie w oparciu w kryterium ceny </w:t>
      </w:r>
    </w:p>
    <w:p w:rsidR="004A194D" w:rsidRPr="007D466E" w:rsidRDefault="004A194D" w:rsidP="009905C9">
      <w:pPr>
        <w:pStyle w:val="PreformattedText"/>
        <w:spacing w:line="360" w:lineRule="auto"/>
        <w:ind w:left="1843"/>
        <w:jc w:val="both"/>
        <w:rPr>
          <w:rFonts w:asciiTheme="minorHAnsi" w:hAnsiTheme="minorHAnsi" w:cstheme="minorHAnsi"/>
          <w:szCs w:val="22"/>
        </w:rPr>
      </w:pPr>
      <w:proofErr w:type="spellStart"/>
      <w:r w:rsidRPr="007D466E">
        <w:rPr>
          <w:rFonts w:asciiTheme="minorHAnsi" w:hAnsiTheme="minorHAnsi" w:cstheme="minorHAnsi"/>
          <w:szCs w:val="22"/>
        </w:rPr>
        <w:t>C</w:t>
      </w:r>
      <w:r w:rsidRPr="007D466E">
        <w:rPr>
          <w:rFonts w:asciiTheme="minorHAnsi" w:hAnsiTheme="minorHAnsi" w:cstheme="minorHAnsi"/>
          <w:szCs w:val="22"/>
          <w:vertAlign w:val="subscript"/>
        </w:rPr>
        <w:t>min</w:t>
      </w:r>
      <w:proofErr w:type="spellEnd"/>
      <w:r w:rsidR="009905C9" w:rsidRPr="007D466E">
        <w:rPr>
          <w:rFonts w:asciiTheme="minorHAnsi" w:hAnsiTheme="minorHAnsi" w:cstheme="minorHAnsi"/>
          <w:szCs w:val="22"/>
        </w:rPr>
        <w:t xml:space="preserve"> </w:t>
      </w:r>
      <w:r w:rsidRPr="007D466E">
        <w:rPr>
          <w:rFonts w:asciiTheme="minorHAnsi" w:hAnsiTheme="minorHAnsi" w:cstheme="minorHAnsi"/>
          <w:szCs w:val="22"/>
        </w:rPr>
        <w:t>-najniższa cena zaoferowana w postępowaniu spośród ofert nie podlegających odrzuceniu</w:t>
      </w:r>
    </w:p>
    <w:p w:rsidR="004A194D" w:rsidRPr="007D466E" w:rsidRDefault="009905C9" w:rsidP="009905C9">
      <w:pPr>
        <w:pStyle w:val="PreformattedText"/>
        <w:spacing w:line="360" w:lineRule="auto"/>
        <w:ind w:left="1843"/>
        <w:jc w:val="both"/>
        <w:rPr>
          <w:rFonts w:asciiTheme="minorHAnsi" w:hAnsiTheme="minorHAnsi" w:cstheme="minorHAnsi"/>
          <w:szCs w:val="22"/>
        </w:rPr>
      </w:pPr>
      <w:r w:rsidRPr="007D466E">
        <w:rPr>
          <w:rFonts w:asciiTheme="minorHAnsi" w:hAnsiTheme="minorHAnsi" w:cstheme="minorHAnsi"/>
          <w:szCs w:val="22"/>
        </w:rPr>
        <w:t>C</w:t>
      </w:r>
      <w:r w:rsidR="004A194D" w:rsidRPr="007D466E">
        <w:rPr>
          <w:rFonts w:asciiTheme="minorHAnsi" w:hAnsiTheme="minorHAnsi" w:cstheme="minorHAnsi"/>
          <w:szCs w:val="22"/>
        </w:rPr>
        <w:t>i</w:t>
      </w:r>
      <w:r w:rsidR="004A194D" w:rsidRPr="007D466E">
        <w:rPr>
          <w:rFonts w:asciiTheme="minorHAnsi" w:hAnsiTheme="minorHAnsi" w:cstheme="minorHAnsi"/>
          <w:szCs w:val="22"/>
        </w:rPr>
        <w:tab/>
        <w:t>-cena rozpatrywanej oferty</w:t>
      </w:r>
    </w:p>
    <w:p w:rsidR="007D11A8" w:rsidRPr="007D466E" w:rsidRDefault="007D11A8" w:rsidP="00BC1CC2">
      <w:pPr>
        <w:pStyle w:val="Akapitzlist"/>
        <w:numPr>
          <w:ilvl w:val="0"/>
          <w:numId w:val="31"/>
        </w:numPr>
        <w:spacing w:after="0"/>
        <w:contextualSpacing/>
        <w:jc w:val="both"/>
        <w:rPr>
          <w:rFonts w:asciiTheme="minorHAnsi" w:hAnsiTheme="minorHAnsi" w:cstheme="minorHAnsi"/>
          <w:lang w:eastAsia="pl-PL"/>
        </w:rPr>
      </w:pPr>
      <w:r w:rsidRPr="007D466E">
        <w:rPr>
          <w:rFonts w:asciiTheme="minorHAnsi" w:hAnsiTheme="minorHAnsi" w:cstheme="minorHAnsi"/>
          <w:b/>
          <w:lang w:eastAsia="pl-PL"/>
        </w:rPr>
        <w:t>Kryterium Jakość</w:t>
      </w:r>
      <w:r w:rsidRPr="007D466E">
        <w:rPr>
          <w:rFonts w:asciiTheme="minorHAnsi" w:hAnsiTheme="minorHAnsi" w:cstheme="minorHAnsi"/>
          <w:lang w:eastAsia="pl-PL"/>
        </w:rPr>
        <w:t xml:space="preserve"> – waga 10% </w:t>
      </w:r>
    </w:p>
    <w:p w:rsidR="00DA0AF1" w:rsidRPr="007D466E" w:rsidRDefault="00DA0AF1" w:rsidP="00BC1CC2">
      <w:pPr>
        <w:pStyle w:val="Akapitzlist"/>
        <w:spacing w:after="0"/>
        <w:ind w:left="180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9E5706" w:rsidRPr="007D466E" w:rsidRDefault="00DA0AF1" w:rsidP="007D466E">
      <w:pPr>
        <w:spacing w:after="120" w:line="276" w:lineRule="auto"/>
        <w:ind w:left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66E">
        <w:rPr>
          <w:rFonts w:asciiTheme="minorHAnsi" w:hAnsiTheme="minorHAnsi" w:cstheme="minorHAnsi"/>
          <w:b/>
          <w:sz w:val="22"/>
          <w:szCs w:val="22"/>
        </w:rPr>
        <w:t>Punkty przyznawane w</w:t>
      </w:r>
      <w:r w:rsidR="007D11A8" w:rsidRPr="007D466E">
        <w:rPr>
          <w:rFonts w:asciiTheme="minorHAnsi" w:hAnsiTheme="minorHAnsi" w:cstheme="minorHAnsi"/>
          <w:b/>
          <w:sz w:val="22"/>
          <w:szCs w:val="22"/>
        </w:rPr>
        <w:t xml:space="preserve"> kryterium Jakość będą przyznawane w o</w:t>
      </w:r>
      <w:r w:rsidRPr="007D466E">
        <w:rPr>
          <w:rFonts w:asciiTheme="minorHAnsi" w:hAnsiTheme="minorHAnsi" w:cstheme="minorHAnsi"/>
          <w:b/>
          <w:sz w:val="22"/>
          <w:szCs w:val="22"/>
        </w:rPr>
        <w:t>dniesieniu do doświadczenia osoby skierowanej</w:t>
      </w:r>
      <w:r w:rsidR="007D11A8" w:rsidRPr="007D466E">
        <w:rPr>
          <w:rFonts w:asciiTheme="minorHAnsi" w:hAnsiTheme="minorHAnsi" w:cstheme="minorHAnsi"/>
          <w:b/>
          <w:sz w:val="22"/>
          <w:szCs w:val="22"/>
        </w:rPr>
        <w:t xml:space="preserve"> do realizacji zamówienia.</w:t>
      </w:r>
    </w:p>
    <w:p w:rsidR="00DA0AF1" w:rsidRPr="007D466E" w:rsidRDefault="007D11A8" w:rsidP="007D466E">
      <w:pPr>
        <w:spacing w:after="120" w:line="276" w:lineRule="auto"/>
        <w:ind w:left="36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Zamawiający przyzna</w:t>
      </w:r>
      <w:r w:rsidR="003F79B4" w:rsidRPr="007D466E">
        <w:rPr>
          <w:rFonts w:asciiTheme="minorHAnsi" w:hAnsiTheme="minorHAnsi" w:cstheme="minorHAnsi"/>
          <w:sz w:val="22"/>
          <w:szCs w:val="22"/>
        </w:rPr>
        <w:t xml:space="preserve"> </w:t>
      </w:r>
      <w:r w:rsidRPr="007D466E">
        <w:rPr>
          <w:rFonts w:asciiTheme="minorHAnsi" w:hAnsiTheme="minorHAnsi" w:cstheme="minorHAnsi"/>
          <w:sz w:val="22"/>
          <w:szCs w:val="22"/>
        </w:rPr>
        <w:t xml:space="preserve">10 punktów za zrealizowaną usługę, odpowiadającą swoim rodzajem usłudze, stanowiącej przedmiot zamówienia. Za usługę odpowiadającą swoim rodzajem usłudze stanowiącej przedmiot zamówienia zamawiający przyjmuje usługę </w:t>
      </w:r>
      <w:r w:rsidR="00DA0AF1" w:rsidRPr="007D466E">
        <w:rPr>
          <w:rFonts w:asciiTheme="minorHAnsi" w:hAnsiTheme="minorHAnsi" w:cstheme="minorHAnsi"/>
          <w:sz w:val="22"/>
          <w:szCs w:val="22"/>
        </w:rPr>
        <w:t xml:space="preserve">polegająca na </w:t>
      </w:r>
      <w:r w:rsidR="00DA0AF1" w:rsidRPr="007D466E">
        <w:rPr>
          <w:rFonts w:asciiTheme="minorHAnsi" w:hAnsiTheme="minorHAnsi" w:cstheme="minorHAnsi"/>
          <w:b/>
          <w:i/>
          <w:sz w:val="22"/>
          <w:szCs w:val="22"/>
        </w:rPr>
        <w:t>opracowaniu specyfikacji nar</w:t>
      </w:r>
      <w:r w:rsidR="00BC1CC2" w:rsidRPr="007D466E">
        <w:rPr>
          <w:rFonts w:asciiTheme="minorHAnsi" w:hAnsiTheme="minorHAnsi" w:cstheme="minorHAnsi"/>
          <w:b/>
          <w:i/>
          <w:sz w:val="22"/>
          <w:szCs w:val="22"/>
        </w:rPr>
        <w:t>zę</w:t>
      </w:r>
      <w:r w:rsidR="00DA0AF1" w:rsidRPr="007D466E">
        <w:rPr>
          <w:rFonts w:asciiTheme="minorHAnsi" w:hAnsiTheme="minorHAnsi" w:cstheme="minorHAnsi"/>
          <w:b/>
          <w:i/>
          <w:sz w:val="22"/>
          <w:szCs w:val="22"/>
        </w:rPr>
        <w:t>dzi informatycznych dotyczących zagadnień medycznych</w:t>
      </w:r>
      <w:r w:rsidR="005747AF" w:rsidRPr="007D466E">
        <w:rPr>
          <w:rFonts w:asciiTheme="minorHAnsi" w:hAnsiTheme="minorHAnsi" w:cstheme="minorHAnsi"/>
          <w:b/>
          <w:i/>
          <w:sz w:val="22"/>
          <w:szCs w:val="22"/>
        </w:rPr>
        <w:t xml:space="preserve"> lub zdrowotnych</w:t>
      </w:r>
      <w:r w:rsidR="00DA0AF1" w:rsidRPr="007D466E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:rsidR="003F79B4" w:rsidRPr="007D466E" w:rsidRDefault="003F79B4" w:rsidP="009905C9">
      <w:pPr>
        <w:autoSpaceDE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Wartość punktowa (W) przyznana dla każdej oferty to: suma punktów uzyskanych w kryterium „cena” – (C) i w kryterium jakość–(J)czyli:</w:t>
      </w:r>
    </w:p>
    <w:p w:rsidR="003F79B4" w:rsidRPr="007D466E" w:rsidRDefault="003F79B4" w:rsidP="009905C9">
      <w:pPr>
        <w:autoSpaceDE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W=C+J</w:t>
      </w:r>
    </w:p>
    <w:p w:rsidR="007D11A8" w:rsidRPr="007D466E" w:rsidRDefault="00EE1991" w:rsidP="00BC1CC2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Uwaga! Maksymalna liczba punktów, które może uzyskać wykonawca w kryterium jakość wynosi 10.</w:t>
      </w:r>
      <w:r w:rsidRPr="007D466E">
        <w:rPr>
          <w:rFonts w:asciiTheme="minorHAnsi" w:hAnsiTheme="minorHAnsi" w:cstheme="minorHAnsi"/>
          <w:sz w:val="22"/>
          <w:szCs w:val="22"/>
        </w:rPr>
        <w:br/>
      </w:r>
      <w:r w:rsidR="007D11A8" w:rsidRPr="007D466E">
        <w:rPr>
          <w:rFonts w:asciiTheme="minorHAnsi" w:hAnsiTheme="minorHAnsi" w:cstheme="minorHAnsi"/>
          <w:color w:val="000000" w:themeColor="text1"/>
          <w:sz w:val="22"/>
          <w:szCs w:val="22"/>
        </w:rPr>
        <w:t>Kryterium jakościowe w postaci doświadczenie zawodowego</w:t>
      </w:r>
      <w:r w:rsidR="00BC1CC2" w:rsidRPr="007D4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osoby skierowanej do realizacji </w:t>
      </w:r>
      <w:r w:rsidR="007D11A8" w:rsidRPr="007D4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zostanie ocenione na podstawie oświadczenia wykonawcy wskazanego </w:t>
      </w:r>
      <w:r w:rsidR="00C256BD" w:rsidRPr="007D4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BC1CC2" w:rsidRPr="007D466E">
        <w:rPr>
          <w:rFonts w:asciiTheme="minorHAnsi" w:hAnsiTheme="minorHAnsi" w:cstheme="minorHAnsi"/>
          <w:color w:val="000000" w:themeColor="text1"/>
          <w:sz w:val="22"/>
          <w:szCs w:val="22"/>
        </w:rPr>
        <w:t>treści oferty</w:t>
      </w:r>
      <w:r w:rsidR="007D11A8" w:rsidRPr="007D466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5111B" w:rsidRPr="007D46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D11A8" w:rsidRPr="007D466E" w:rsidRDefault="007D11A8" w:rsidP="00BC1CC2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D11A8" w:rsidRPr="007D466E" w:rsidRDefault="007D11A8" w:rsidP="00BC1CC2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66E">
        <w:rPr>
          <w:rFonts w:asciiTheme="minorHAnsi" w:hAnsiTheme="minorHAnsi" w:cstheme="minorHAnsi"/>
          <w:b/>
          <w:sz w:val="22"/>
          <w:szCs w:val="22"/>
        </w:rPr>
        <w:t>Punkty przyznane w kryterium cena oraz jakość podlegają sumowaniu. Do realizacji zamówienia zostanie wybrany Wykonawca z najwyższą liczbą punktów.</w:t>
      </w:r>
    </w:p>
    <w:p w:rsidR="00521E46" w:rsidRPr="007D466E" w:rsidRDefault="00521E46" w:rsidP="00521E46">
      <w:pPr>
        <w:pStyle w:val="Akapitzlist"/>
        <w:spacing w:after="120"/>
        <w:rPr>
          <w:rFonts w:asciiTheme="minorHAnsi" w:eastAsia="Calibri" w:hAnsiTheme="minorHAnsi" w:cstheme="minorHAnsi"/>
        </w:rPr>
      </w:pPr>
    </w:p>
    <w:p w:rsidR="00C970D8" w:rsidRPr="007D466E" w:rsidRDefault="00931383" w:rsidP="00BC1CC2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Zamawiający dokona oceny ofert pod względem ich zgodności z treścią Zapytania, a także oceny spełnienia przez wykonawcę warunków u</w:t>
      </w:r>
      <w:r w:rsidR="00BC1CC2" w:rsidRPr="007D466E">
        <w:rPr>
          <w:rFonts w:asciiTheme="minorHAnsi" w:eastAsia="Calibri" w:hAnsiTheme="minorHAnsi" w:cstheme="minorHAnsi"/>
        </w:rPr>
        <w:t>działu w postępowaniu. Zamawiają</w:t>
      </w:r>
      <w:r w:rsidRPr="007D466E">
        <w:rPr>
          <w:rFonts w:asciiTheme="minorHAnsi" w:eastAsia="Calibri" w:hAnsiTheme="minorHAnsi" w:cstheme="minorHAnsi"/>
        </w:rPr>
        <w:t>cy odrzuci oferty:</w:t>
      </w:r>
    </w:p>
    <w:p w:rsidR="00C970D8" w:rsidRPr="007D466E" w:rsidRDefault="00931383" w:rsidP="00BC1CC2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których treść jest niezgodna z treścią Zapytania</w:t>
      </w:r>
      <w:r w:rsidR="009905C9" w:rsidRPr="007D466E">
        <w:rPr>
          <w:rFonts w:asciiTheme="minorHAnsi" w:eastAsia="Calibri" w:hAnsiTheme="minorHAnsi" w:cstheme="minorHAnsi"/>
        </w:rPr>
        <w:t>,</w:t>
      </w:r>
    </w:p>
    <w:p w:rsidR="00C970D8" w:rsidRPr="007D466E" w:rsidRDefault="00931383" w:rsidP="00BC1CC2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w których zaoferowana cena jest rażąco niska w porównaniu z cenami rynkowymi i tym samym nie daje gwarancji należytego wykonania zamówienia</w:t>
      </w:r>
      <w:r w:rsidR="009905C9" w:rsidRPr="007D466E">
        <w:rPr>
          <w:rFonts w:asciiTheme="minorHAnsi" w:eastAsia="Calibri" w:hAnsiTheme="minorHAnsi" w:cstheme="minorHAnsi"/>
        </w:rPr>
        <w:t>,</w:t>
      </w:r>
    </w:p>
    <w:p w:rsidR="00C970D8" w:rsidRPr="007D466E" w:rsidRDefault="00931383" w:rsidP="00BC1CC2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złożone przez podmioty nie spełniające warunków udziału lub powiązane kapitałowo, o</w:t>
      </w:r>
      <w:r w:rsidR="00BC1CC2" w:rsidRPr="007D466E">
        <w:rPr>
          <w:rFonts w:asciiTheme="minorHAnsi" w:eastAsia="Calibri" w:hAnsiTheme="minorHAnsi" w:cstheme="minorHAnsi"/>
        </w:rPr>
        <w:t> </w:t>
      </w:r>
      <w:r w:rsidRPr="007D466E">
        <w:rPr>
          <w:rFonts w:asciiTheme="minorHAnsi" w:eastAsia="Calibri" w:hAnsiTheme="minorHAnsi" w:cstheme="minorHAnsi"/>
        </w:rPr>
        <w:t>czym mowa w treści Zapytania</w:t>
      </w:r>
      <w:r w:rsidR="009905C9" w:rsidRPr="007D466E">
        <w:rPr>
          <w:rFonts w:asciiTheme="minorHAnsi" w:eastAsia="Calibri" w:hAnsiTheme="minorHAnsi" w:cstheme="minorHAnsi"/>
        </w:rPr>
        <w:t>.</w:t>
      </w:r>
    </w:p>
    <w:p w:rsidR="004D48B0" w:rsidRPr="007D466E" w:rsidRDefault="00931383" w:rsidP="00B30464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lastRenderedPageBreak/>
        <w:t xml:space="preserve">Zamawiający zastrzega, iż oferty przekraczające cenowo budżet Zamawiającego, może oznaczyć jako oferty poza budżetem i odstąpić od ich badania. </w:t>
      </w:r>
    </w:p>
    <w:p w:rsidR="008E3389" w:rsidRPr="007D466E" w:rsidRDefault="00931383" w:rsidP="00BC1CC2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Zamawiający</w:t>
      </w:r>
      <w:r w:rsidR="00BC1CC2" w:rsidRPr="007D466E">
        <w:rPr>
          <w:rFonts w:asciiTheme="minorHAnsi" w:eastAsia="Calibri" w:hAnsiTheme="minorHAnsi" w:cstheme="minorHAnsi"/>
        </w:rPr>
        <w:t xml:space="preserve"> może wnosić o wyjaśnienie lub uzupełnienie treści oferty. </w:t>
      </w:r>
      <w:r w:rsidRPr="007D466E">
        <w:rPr>
          <w:rFonts w:asciiTheme="minorHAnsi" w:eastAsia="Calibri" w:hAnsiTheme="minorHAnsi" w:cstheme="minorHAnsi"/>
        </w:rPr>
        <w:t>Zamawiający zastrzega, iż może odstąpić od powyższej procedury</w:t>
      </w:r>
      <w:r w:rsidR="00DA0AF1" w:rsidRPr="007D466E">
        <w:rPr>
          <w:rFonts w:asciiTheme="minorHAnsi" w:eastAsia="Calibri" w:hAnsiTheme="minorHAnsi" w:cstheme="minorHAnsi"/>
        </w:rPr>
        <w:t xml:space="preserve"> oraz badania ofert </w:t>
      </w:r>
      <w:r w:rsidRPr="007D466E">
        <w:rPr>
          <w:rFonts w:asciiTheme="minorHAnsi" w:eastAsia="Calibri" w:hAnsiTheme="minorHAnsi" w:cstheme="minorHAnsi"/>
        </w:rPr>
        <w:t xml:space="preserve"> w przypadku ofert, których cena przewyższa budżet przeznaczony przez Zamawiającego na realizację zamówienia. </w:t>
      </w:r>
    </w:p>
    <w:p w:rsidR="00665920" w:rsidRPr="007D466E" w:rsidRDefault="00665920" w:rsidP="00BC1CC2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Wykonawcy, którzy złożą oferty zostaną powiadomieni o wyborze najkorzystniejszej oferty poprzez zamieszczenie ogólnodostępnej stronie internetowej </w:t>
      </w:r>
      <w:hyperlink r:id="rId13" w:history="1">
        <w:r w:rsidR="00931383" w:rsidRPr="007D466E">
          <w:rPr>
            <w:rStyle w:val="Hipercze"/>
            <w:rFonts w:asciiTheme="minorHAnsi" w:eastAsia="Calibri" w:hAnsiTheme="minorHAnsi" w:cstheme="minorHAnsi"/>
          </w:rPr>
          <w:t>http://opz.gdansk.pl</w:t>
        </w:r>
      </w:hyperlink>
      <w:r w:rsidRPr="007D466E">
        <w:rPr>
          <w:rFonts w:asciiTheme="minorHAnsi" w:eastAsia="Calibri" w:hAnsiTheme="minorHAnsi" w:cstheme="minorHAnsi"/>
        </w:rPr>
        <w:t xml:space="preserve"> – zakładka Zamówienia i konkursy.</w:t>
      </w:r>
    </w:p>
    <w:p w:rsidR="00665920" w:rsidRPr="007D466E" w:rsidRDefault="00665920" w:rsidP="00665920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 w:cstheme="minorHAnsi"/>
        </w:rPr>
      </w:pPr>
      <w:r w:rsidRPr="007D466E">
        <w:rPr>
          <w:rFonts w:asciiTheme="minorHAnsi" w:hAnsiTheme="minorHAnsi" w:cstheme="minorHAnsi"/>
          <w:lang w:eastAsia="pl-PL"/>
        </w:rPr>
        <w:t xml:space="preserve">Zamawiający zastrzega sobie prawo unieważnienia postępowania z powodu: </w:t>
      </w:r>
    </w:p>
    <w:p w:rsidR="00665920" w:rsidRPr="007D466E" w:rsidRDefault="00665920" w:rsidP="00665920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braku ważnych ofert,</w:t>
      </w:r>
    </w:p>
    <w:p w:rsidR="00665920" w:rsidRPr="007D466E" w:rsidRDefault="00665920" w:rsidP="00665920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przekroczenia budżetu przeznaczonego na wykonanie zadania,</w:t>
      </w:r>
    </w:p>
    <w:p w:rsidR="00665920" w:rsidRPr="007D466E" w:rsidRDefault="00931383" w:rsidP="00665920">
      <w:pPr>
        <w:pStyle w:val="Akapitzlist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wystąpienia istotnej zmiany okoliczności powodującej, że dalsze prowadzenie postępowania jest niecelowe.  </w:t>
      </w:r>
    </w:p>
    <w:p w:rsidR="00665920" w:rsidRPr="007D466E" w:rsidRDefault="00665920" w:rsidP="00665920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Wykonawca może przed upływem terminu składania ofert zmienić lub wycofać ofertę. Zarówno zmiana, jak i wycofanie oferty wymaga zachowania formy pisemnej. Zmiana lub wycofanie oferty powinny zostać dostarczone na adres e-mail </w:t>
      </w:r>
      <w:hyperlink r:id="rId14" w:history="1">
        <w:r w:rsidR="007D466E" w:rsidRPr="00FD32E1">
          <w:rPr>
            <w:rStyle w:val="Hipercze"/>
            <w:rFonts w:asciiTheme="minorHAnsi" w:hAnsiTheme="minorHAnsi" w:cstheme="minorHAnsi"/>
          </w:rPr>
          <w:t>wojciech.dabrowski@opz.gdansk.pl</w:t>
        </w:r>
      </w:hyperlink>
      <w:r w:rsidRPr="007D466E">
        <w:rPr>
          <w:rFonts w:asciiTheme="minorHAnsi" w:hAnsiTheme="minorHAnsi" w:cstheme="minorHAnsi"/>
        </w:rPr>
        <w:t xml:space="preserve"> z</w:t>
      </w:r>
      <w:r w:rsidR="00B30464" w:rsidRPr="007D466E">
        <w:rPr>
          <w:rFonts w:asciiTheme="minorHAnsi" w:hAnsiTheme="minorHAnsi" w:cstheme="minorHAnsi"/>
        </w:rPr>
        <w:t> </w:t>
      </w:r>
      <w:r w:rsidR="00C970D8" w:rsidRPr="007D466E">
        <w:rPr>
          <w:rFonts w:asciiTheme="minorHAnsi" w:hAnsiTheme="minorHAnsi" w:cstheme="minorHAnsi"/>
        </w:rPr>
        <w:t xml:space="preserve"> </w:t>
      </w:r>
      <w:r w:rsidRPr="007D466E">
        <w:rPr>
          <w:rFonts w:asciiTheme="minorHAnsi" w:hAnsiTheme="minorHAnsi" w:cstheme="minorHAnsi"/>
        </w:rPr>
        <w:t>tytułem „Zmiana” lub „Wycofanie” oraz nazwą Oferenta.</w:t>
      </w:r>
    </w:p>
    <w:p w:rsidR="00665920" w:rsidRPr="007D466E" w:rsidRDefault="00665920" w:rsidP="00665920">
      <w:pPr>
        <w:pStyle w:val="Akapitzlist"/>
        <w:spacing w:after="120"/>
        <w:rPr>
          <w:rFonts w:asciiTheme="minorHAnsi" w:eastAsia="Calibri" w:hAnsiTheme="minorHAnsi" w:cstheme="minorHAnsi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t>VIII.</w:t>
      </w:r>
      <w:r w:rsidRPr="007D466E">
        <w:rPr>
          <w:rFonts w:asciiTheme="minorHAnsi" w:eastAsia="Calibri" w:hAnsiTheme="minorHAnsi" w:cstheme="minorHAnsi"/>
          <w:b/>
          <w:sz w:val="22"/>
          <w:szCs w:val="22"/>
        </w:rPr>
        <w:tab/>
        <w:t>INFORMACJE OGÓLNE</w:t>
      </w:r>
    </w:p>
    <w:p w:rsidR="00665920" w:rsidRPr="007D466E" w:rsidRDefault="00931383" w:rsidP="00BC1C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Gdański </w:t>
      </w:r>
      <w:r w:rsidRPr="007D466E">
        <w:rPr>
          <w:rFonts w:asciiTheme="minorHAnsi" w:eastAsia="Calibri" w:hAnsiTheme="minorHAnsi" w:cstheme="minorHAnsi"/>
          <w:color w:val="000000"/>
          <w:sz w:val="22"/>
          <w:szCs w:val="22"/>
        </w:rPr>
        <w:t>Ośrodek Promocji Zdrowia i Profilaktyki Uzależnień jest partnerem projektu, którego liderem jest Pozytywne Inicjatywy – Edukacja Sp. z o.o.</w:t>
      </w:r>
    </w:p>
    <w:p w:rsidR="00665920" w:rsidRPr="007D466E" w:rsidRDefault="00931383" w:rsidP="00BC1C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D466E">
        <w:rPr>
          <w:rFonts w:asciiTheme="minorHAnsi" w:eastAsia="Calibri" w:hAnsiTheme="minorHAnsi" w:cstheme="minorHAnsi"/>
          <w:color w:val="000000"/>
          <w:sz w:val="22"/>
          <w:szCs w:val="22"/>
        </w:rPr>
        <w:t>Projekt współfinansowany jest ze środków Europejskiego Funduszu Społecznego w ramach Działania 03.01 Edukacja przedszkolna Regionalnego Programu Operacyjnego Województwa Pomorskiego na lata 2014 – 2020.</w:t>
      </w:r>
    </w:p>
    <w:p w:rsidR="00665920" w:rsidRPr="007D466E" w:rsidRDefault="00665920" w:rsidP="00BC1C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D466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Wykonawca nie może przekazać realizacji zadania innej osobie fizycznej lub prawnej. </w:t>
      </w:r>
    </w:p>
    <w:p w:rsidR="00665920" w:rsidRPr="007D466E" w:rsidRDefault="00931383" w:rsidP="00BC1CC2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7D466E">
        <w:rPr>
          <w:rFonts w:asciiTheme="minorHAnsi" w:hAnsiTheme="minorHAnsi" w:cstheme="minorHAnsi"/>
        </w:rPr>
        <w:t>Zamawiający nie przewiduje możliwoś</w:t>
      </w:r>
      <w:r w:rsidR="00BC1CC2" w:rsidRPr="007D466E">
        <w:rPr>
          <w:rFonts w:asciiTheme="minorHAnsi" w:hAnsiTheme="minorHAnsi" w:cstheme="minorHAnsi"/>
        </w:rPr>
        <w:t>ci składania ofert wariantowych.</w:t>
      </w:r>
    </w:p>
    <w:p w:rsidR="003F79B4" w:rsidRPr="007D466E" w:rsidRDefault="00931383" w:rsidP="003F79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</w:t>
      </w:r>
      <w:r w:rsidR="00BC1CC2" w:rsidRPr="007D466E">
        <w:rPr>
          <w:rFonts w:asciiTheme="minorHAnsi" w:hAnsiTheme="minorHAnsi" w:cstheme="minorHAnsi"/>
          <w:sz w:val="22"/>
          <w:szCs w:val="22"/>
        </w:rPr>
        <w:t>.</w:t>
      </w:r>
    </w:p>
    <w:p w:rsidR="003F79B4" w:rsidRPr="007D466E" w:rsidRDefault="003F79B4" w:rsidP="003F79B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F79B4" w:rsidRPr="007D466E" w:rsidRDefault="003F79B4" w:rsidP="003F79B4">
      <w:pPr>
        <w:spacing w:after="120"/>
        <w:ind w:firstLine="720"/>
        <w:jc w:val="both"/>
        <w:rPr>
          <w:rFonts w:asciiTheme="minorHAnsi" w:eastAsia="Calibri" w:hAnsiTheme="minorHAnsi" w:cstheme="minorHAnsi"/>
          <w:b/>
          <w:smallCaps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mallCaps/>
          <w:sz w:val="22"/>
          <w:szCs w:val="22"/>
        </w:rPr>
        <w:t>OCHRONA DANYCH OSOBOWYCH :</w:t>
      </w:r>
    </w:p>
    <w:p w:rsidR="003F79B4" w:rsidRPr="007D466E" w:rsidRDefault="003F79B4" w:rsidP="009905C9">
      <w:pPr>
        <w:tabs>
          <w:tab w:val="left" w:pos="892"/>
        </w:tabs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466E">
        <w:rPr>
          <w:rFonts w:asciiTheme="minorHAnsi" w:hAnsiTheme="minorHAnsi" w:cstheme="minorHAnsi"/>
          <w:sz w:val="22"/>
          <w:szCs w:val="22"/>
        </w:rPr>
        <w:t>Zgodnie z art. 13 ust1 i 2 ogólnego rozporządzenia o ochronie danych osobowych z dnia 27 kwietnia 2016 r. (Dz. Urz. UE L 119 z 04.05.2016) informuję, iż:</w:t>
      </w:r>
    </w:p>
    <w:p w:rsidR="003F79B4" w:rsidRPr="007D466E" w:rsidRDefault="003F79B4" w:rsidP="009905C9">
      <w:pPr>
        <w:pStyle w:val="Akapitzlist"/>
        <w:numPr>
          <w:ilvl w:val="0"/>
          <w:numId w:val="40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Administratorem Pani/Pana danych osobowych jest Gdański Ośrodek Promocji Zdrowia </w:t>
      </w:r>
    </w:p>
    <w:p w:rsidR="003F79B4" w:rsidRPr="007D466E" w:rsidRDefault="003F79B4" w:rsidP="009905C9">
      <w:pPr>
        <w:pStyle w:val="Akapitzlist"/>
        <w:spacing w:after="0" w:line="240" w:lineRule="auto"/>
        <w:ind w:left="786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i Profilaktyki Uzależnień z siedzibą przy ulicy Kołobrzeskiej 61, 80-397 Gdańsk., adres e-mail: biuro@opz.gdansk.pl, tel. 58 5534311; </w:t>
      </w:r>
    </w:p>
    <w:p w:rsidR="003F79B4" w:rsidRPr="007D466E" w:rsidRDefault="003F79B4" w:rsidP="009905C9">
      <w:pPr>
        <w:pStyle w:val="Akapitzlist"/>
        <w:numPr>
          <w:ilvl w:val="0"/>
          <w:numId w:val="40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Kontakt z inspektorem ochrony danych (IOD) jest możliwy za pomocą - poczty mail: iod@opz.gdansk.pl. Jest on osobą upoważnioną do kontaktu w razie pytań lub wątpliwości dotyczących Pani/Pana danych osobowych – Cezary </w:t>
      </w:r>
      <w:proofErr w:type="spellStart"/>
      <w:r w:rsidRPr="007D466E">
        <w:rPr>
          <w:rFonts w:asciiTheme="minorHAnsi" w:hAnsiTheme="minorHAnsi" w:cstheme="minorHAnsi"/>
        </w:rPr>
        <w:t>Warabida</w:t>
      </w:r>
      <w:proofErr w:type="spellEnd"/>
    </w:p>
    <w:p w:rsidR="003F79B4" w:rsidRPr="007D466E" w:rsidRDefault="003F79B4" w:rsidP="009905C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466E">
        <w:rPr>
          <w:rFonts w:asciiTheme="minorHAnsi" w:hAnsiTheme="minorHAnsi" w:cstheme="minorHAnsi"/>
          <w:color w:val="auto"/>
          <w:sz w:val="22"/>
          <w:szCs w:val="22"/>
        </w:rPr>
        <w:t xml:space="preserve">Celem przetwarzania Państwa danych jest rozpatrzenie złożonej przez Państwa oferty  na świadczenie usługi organizacji warsztatów oraz ewentualne zawarcie przez Państwa umowy na </w:t>
      </w:r>
      <w:r w:rsidRPr="007D466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świadczenie oferowanej usługi, a także przechowywanie na poczet kontroli działania oraz innych kontroli przewidzianych przepisami prawa, w tym kontroli skarbowych. </w:t>
      </w:r>
    </w:p>
    <w:p w:rsidR="003F79B4" w:rsidRPr="007D466E" w:rsidRDefault="003F79B4" w:rsidP="009905C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466E">
        <w:rPr>
          <w:rFonts w:asciiTheme="minorHAnsi" w:hAnsiTheme="minorHAnsi" w:cstheme="minorHAnsi"/>
          <w:color w:val="auto"/>
          <w:sz w:val="22"/>
          <w:szCs w:val="22"/>
        </w:rPr>
        <w:t xml:space="preserve">Podstawą prawną przetwarzania Państwa danych będzie: art. 6 ust. 1 lit. b Rozporządzenia UE 2016/679 z dnia 27 kwietnia 2016 r. (dalej „Rozporządzenie”) tj. niezbędność do wykonania umowy lub do podjęcia działań na Państwa żądanie przed zawarciem umowy </w:t>
      </w:r>
    </w:p>
    <w:p w:rsidR="003F79B4" w:rsidRPr="007D466E" w:rsidRDefault="003F79B4" w:rsidP="009905C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466E">
        <w:rPr>
          <w:rFonts w:asciiTheme="minorHAnsi" w:hAnsiTheme="minorHAnsi" w:cstheme="minorHAnsi"/>
          <w:color w:val="auto"/>
          <w:sz w:val="22"/>
          <w:szCs w:val="22"/>
        </w:rPr>
        <w:t xml:space="preserve">Państwa dane mogą być przekazywane podmiotom lub organom uprawnionym na podstawie przepisów prawa. Państwa dane nie będą przekazywane innym odbiorcom poza tymi, o których mowa w zdaniu poprzednim. </w:t>
      </w:r>
    </w:p>
    <w:p w:rsidR="003F79B4" w:rsidRPr="007D466E" w:rsidRDefault="003F79B4" w:rsidP="009905C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466E">
        <w:rPr>
          <w:rFonts w:asciiTheme="minorHAnsi" w:hAnsiTheme="minorHAnsi" w:cstheme="minorHAnsi"/>
          <w:color w:val="auto"/>
          <w:sz w:val="22"/>
          <w:szCs w:val="22"/>
        </w:rPr>
        <w:t>Okres, przez który Państwa dane osobowe będą przechowywane przez okres wymagany przepisami prawa</w:t>
      </w:r>
      <w:r w:rsidRPr="007D466E">
        <w:rPr>
          <w:rFonts w:asciiTheme="minorHAnsi" w:hAnsiTheme="minorHAnsi" w:cstheme="minorHAnsi"/>
          <w:color w:val="auto"/>
          <w:sz w:val="22"/>
          <w:szCs w:val="22"/>
          <w:u w:val="single"/>
        </w:rPr>
        <w:t>, tj. 10 lat</w:t>
      </w:r>
      <w:r w:rsidRPr="007D466E">
        <w:rPr>
          <w:rFonts w:asciiTheme="minorHAnsi" w:hAnsiTheme="minorHAnsi" w:cstheme="minorHAnsi"/>
          <w:color w:val="auto"/>
          <w:sz w:val="22"/>
          <w:szCs w:val="22"/>
        </w:rPr>
        <w:t xml:space="preserve"> od dnia zakończenia realizacji wyżej wymienionego Projektu.</w:t>
      </w:r>
    </w:p>
    <w:p w:rsidR="003F79B4" w:rsidRPr="007D466E" w:rsidRDefault="003F79B4" w:rsidP="009905C9">
      <w:pPr>
        <w:pStyle w:val="Domylne"/>
        <w:tabs>
          <w:tab w:val="left" w:pos="426"/>
          <w:tab w:val="left" w:pos="4320"/>
          <w:tab w:val="left" w:pos="7200"/>
          <w:tab w:val="left" w:pos="8640"/>
        </w:tabs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3F79B4" w:rsidRPr="007D466E" w:rsidRDefault="003F79B4" w:rsidP="009905C9">
      <w:pPr>
        <w:pStyle w:val="Domylne"/>
        <w:tabs>
          <w:tab w:val="left" w:pos="426"/>
          <w:tab w:val="left" w:pos="4320"/>
          <w:tab w:val="left" w:pos="7200"/>
          <w:tab w:val="left" w:pos="8640"/>
        </w:tabs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Posiada Pani/Pan prawo wniesienia skargi do organu nadzorczego tj. Prezesa Urzędu </w:t>
      </w:r>
      <w:r w:rsidRPr="007D466E">
        <w:rPr>
          <w:rFonts w:asciiTheme="minorHAnsi" w:hAnsiTheme="minorHAnsi" w:cstheme="minorHAnsi"/>
          <w:sz w:val="22"/>
          <w:szCs w:val="22"/>
        </w:rPr>
        <w:br/>
        <w:t xml:space="preserve">Ochrony Danych Osobowych, gdy uzna Pani/Pan, iż przetwarzanie danych osobowych </w:t>
      </w:r>
      <w:r w:rsidRPr="007D466E">
        <w:rPr>
          <w:rFonts w:asciiTheme="minorHAnsi" w:hAnsiTheme="minorHAnsi" w:cstheme="minorHAnsi"/>
          <w:sz w:val="22"/>
          <w:szCs w:val="22"/>
        </w:rPr>
        <w:br/>
        <w:t xml:space="preserve">Pani/Pana dotyczących narusza przepisy ogólnego rozporządzenia o ochronie danych </w:t>
      </w:r>
      <w:r w:rsidRPr="007D466E">
        <w:rPr>
          <w:rFonts w:asciiTheme="minorHAnsi" w:hAnsiTheme="minorHAnsi" w:cstheme="minorHAnsi"/>
          <w:sz w:val="22"/>
          <w:szCs w:val="22"/>
        </w:rPr>
        <w:br/>
        <w:t xml:space="preserve">osobowych z dnia 27 kwietnia 2016 r.; </w:t>
      </w:r>
    </w:p>
    <w:p w:rsidR="00BC1CC2" w:rsidRDefault="00BC1CC2" w:rsidP="009905C9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7D466E" w:rsidRPr="007D466E" w:rsidRDefault="007D466E" w:rsidP="009905C9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t>IX.        UDZIELANIE WYJAŚNIEŃ</w:t>
      </w: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665920" w:rsidRPr="007D466E" w:rsidRDefault="00665920" w:rsidP="00BC1CC2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Osobą upoważnioną do kontaktu w przedmiocie niniejszego zamówienia jest Pan Wojciech Dąbrowski, e-mail </w:t>
      </w:r>
      <w:hyperlink r:id="rId15" w:history="1">
        <w:r w:rsidR="00EE1991" w:rsidRPr="007D466E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wojciech.dabrowski@opz.gdansk.pl</w:t>
        </w:r>
      </w:hyperlink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F79B4" w:rsidRPr="007D466E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66E">
        <w:rPr>
          <w:rFonts w:asciiTheme="minorHAnsi" w:hAnsiTheme="minorHAnsi" w:cstheme="minorHAnsi"/>
          <w:b/>
          <w:sz w:val="22"/>
          <w:szCs w:val="22"/>
        </w:rPr>
        <w:t xml:space="preserve">X. </w:t>
      </w:r>
      <w:r w:rsidRPr="007D466E">
        <w:rPr>
          <w:rFonts w:asciiTheme="minorHAnsi" w:hAnsiTheme="minorHAnsi" w:cstheme="minorHAnsi"/>
          <w:b/>
          <w:sz w:val="22"/>
          <w:szCs w:val="22"/>
        </w:rPr>
        <w:tab/>
        <w:t>WARUNKI ISTOTNYCH ZMIAN UMOWY</w:t>
      </w:r>
    </w:p>
    <w:p w:rsidR="00C256BD" w:rsidRPr="007D466E" w:rsidRDefault="00C256BD" w:rsidP="0066592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5920" w:rsidRPr="007D466E" w:rsidRDefault="00665920" w:rsidP="00C256B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 Wzór umowy stanowi zał</w:t>
      </w:r>
      <w:r w:rsidR="0097751E" w:rsidRPr="007D466E">
        <w:rPr>
          <w:rFonts w:asciiTheme="minorHAnsi" w:hAnsiTheme="minorHAnsi" w:cstheme="minorHAnsi"/>
          <w:sz w:val="22"/>
          <w:szCs w:val="22"/>
        </w:rPr>
        <w:t>ącznik</w:t>
      </w:r>
      <w:r w:rsidRPr="007D466E">
        <w:rPr>
          <w:rFonts w:asciiTheme="minorHAnsi" w:hAnsiTheme="minorHAnsi" w:cstheme="minorHAnsi"/>
          <w:sz w:val="22"/>
          <w:szCs w:val="22"/>
        </w:rPr>
        <w:t xml:space="preserve"> do niniejszego Zapytania. </w:t>
      </w: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D466E">
        <w:rPr>
          <w:rFonts w:asciiTheme="minorHAnsi" w:eastAsia="Calibri" w:hAnsiTheme="minorHAnsi" w:cstheme="minorHAnsi"/>
          <w:b/>
          <w:sz w:val="22"/>
          <w:szCs w:val="22"/>
        </w:rPr>
        <w:t>XI.</w:t>
      </w:r>
      <w:r w:rsidRPr="007D466E">
        <w:rPr>
          <w:rFonts w:asciiTheme="minorHAnsi" w:eastAsia="Calibri" w:hAnsiTheme="minorHAnsi" w:cstheme="minorHAnsi"/>
          <w:b/>
          <w:sz w:val="22"/>
          <w:szCs w:val="22"/>
        </w:rPr>
        <w:tab/>
        <w:t>ZAŁĄCZNIKI</w:t>
      </w:r>
    </w:p>
    <w:p w:rsidR="00665920" w:rsidRPr="007D466E" w:rsidRDefault="00665920" w:rsidP="00665920">
      <w:pPr>
        <w:spacing w:after="120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Załącznik nr 1: Wzór formularza ofertowego.</w:t>
      </w:r>
    </w:p>
    <w:p w:rsidR="00665920" w:rsidRPr="007D466E" w:rsidRDefault="00665920" w:rsidP="00665920">
      <w:pPr>
        <w:spacing w:after="120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Załącznik nr 2: </w:t>
      </w:r>
      <w:r w:rsidR="0097751E" w:rsidRPr="007D466E">
        <w:rPr>
          <w:rFonts w:asciiTheme="minorHAnsi" w:eastAsia="Calibri" w:hAnsiTheme="minorHAnsi" w:cstheme="minorHAnsi"/>
          <w:sz w:val="22"/>
          <w:szCs w:val="22"/>
        </w:rPr>
        <w:t>Wzór</w:t>
      </w:r>
      <w:r w:rsidR="004D48B0" w:rsidRPr="007D466E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7D466E">
        <w:rPr>
          <w:rFonts w:asciiTheme="minorHAnsi" w:eastAsia="Calibri" w:hAnsiTheme="minorHAnsi" w:cstheme="minorHAnsi"/>
          <w:sz w:val="22"/>
          <w:szCs w:val="22"/>
        </w:rPr>
        <w:t>.</w:t>
      </w:r>
    </w:p>
    <w:p w:rsidR="00665920" w:rsidRPr="007D466E" w:rsidRDefault="00665920" w:rsidP="00665920">
      <w:pPr>
        <w:spacing w:after="120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46119" w:rsidRPr="007D466E" w:rsidRDefault="00E46119" w:rsidP="00E46119">
      <w:pPr>
        <w:pStyle w:val="Domylne"/>
        <w:tabs>
          <w:tab w:val="left" w:pos="426"/>
          <w:tab w:val="left" w:pos="4320"/>
          <w:tab w:val="left" w:pos="7200"/>
          <w:tab w:val="left" w:pos="8640"/>
        </w:tabs>
        <w:spacing w:line="276" w:lineRule="auto"/>
        <w:ind w:left="786"/>
        <w:rPr>
          <w:rFonts w:asciiTheme="minorHAns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right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665920" w:rsidRPr="007D466E" w:rsidRDefault="00665920" w:rsidP="005976F9">
      <w:pPr>
        <w:spacing w:after="120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665920" w:rsidRPr="007D466E" w:rsidRDefault="00665920" w:rsidP="00665920">
      <w:pPr>
        <w:spacing w:after="120"/>
        <w:jc w:val="right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665920" w:rsidRPr="007D466E" w:rsidRDefault="00665920" w:rsidP="00665920">
      <w:pPr>
        <w:spacing w:after="120"/>
        <w:jc w:val="right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9905C9" w:rsidRPr="007D466E" w:rsidRDefault="009905C9" w:rsidP="00665920">
      <w:pPr>
        <w:spacing w:after="120"/>
        <w:jc w:val="right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9905C9" w:rsidRPr="007D466E" w:rsidRDefault="009905C9" w:rsidP="00665920">
      <w:pPr>
        <w:spacing w:after="120"/>
        <w:jc w:val="right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9905C9" w:rsidRPr="007D466E" w:rsidRDefault="009905C9" w:rsidP="00665920">
      <w:pPr>
        <w:spacing w:after="120"/>
        <w:jc w:val="right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9905C9" w:rsidRPr="007D466E" w:rsidRDefault="009905C9" w:rsidP="00665920">
      <w:pPr>
        <w:spacing w:after="120"/>
        <w:jc w:val="right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3F79B4" w:rsidRPr="007D466E" w:rsidRDefault="003F79B4" w:rsidP="00665920">
      <w:pPr>
        <w:spacing w:after="120"/>
        <w:jc w:val="right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665920" w:rsidRPr="007D466E" w:rsidRDefault="00665920" w:rsidP="00665920">
      <w:pPr>
        <w:spacing w:after="120"/>
        <w:jc w:val="right"/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</w:pPr>
    </w:p>
    <w:p w:rsidR="00665920" w:rsidRPr="007D466E" w:rsidRDefault="00931383" w:rsidP="00665920">
      <w:pPr>
        <w:spacing w:after="120"/>
        <w:rPr>
          <w:rFonts w:asciiTheme="minorHAnsi" w:hAnsiTheme="minorHAnsi" w:cstheme="minorHAnsi"/>
          <w:bCs/>
          <w:color w:val="000000"/>
          <w:spacing w:val="-5"/>
          <w:sz w:val="22"/>
          <w:szCs w:val="22"/>
          <w:u w:val="single"/>
        </w:rPr>
      </w:pPr>
      <w:r w:rsidRPr="007D466E"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  <w:lastRenderedPageBreak/>
        <w:t xml:space="preserve">Załącznik </w:t>
      </w:r>
      <w:r w:rsidRPr="007D466E">
        <w:rPr>
          <w:rFonts w:asciiTheme="minorHAnsi" w:hAnsiTheme="minorHAnsi" w:cstheme="minorHAnsi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665920" w:rsidRPr="007D466E" w:rsidRDefault="00931383" w:rsidP="0066592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Znak sprawy: </w:t>
      </w:r>
      <w:proofErr w:type="spellStart"/>
      <w:r w:rsidRPr="007D466E">
        <w:rPr>
          <w:rFonts w:asciiTheme="minorHAnsi" w:eastAsia="Calibri" w:hAnsiTheme="minorHAnsi" w:cstheme="minorHAnsi"/>
          <w:sz w:val="22"/>
          <w:szCs w:val="22"/>
        </w:rPr>
        <w:t>GOPZiPU</w:t>
      </w:r>
      <w:proofErr w:type="spellEnd"/>
      <w:r w:rsidRPr="007D466E">
        <w:rPr>
          <w:rFonts w:asciiTheme="minorHAnsi" w:eastAsia="Calibri" w:hAnsiTheme="minorHAnsi" w:cstheme="minorHAnsi"/>
          <w:sz w:val="22"/>
          <w:szCs w:val="22"/>
        </w:rPr>
        <w:t>/262/</w:t>
      </w:r>
      <w:r w:rsidR="00F41F80" w:rsidRPr="007D466E">
        <w:rPr>
          <w:rFonts w:asciiTheme="minorHAnsi" w:eastAsia="Calibri" w:hAnsiTheme="minorHAnsi" w:cstheme="minorHAnsi"/>
          <w:sz w:val="22"/>
          <w:szCs w:val="22"/>
        </w:rPr>
        <w:t>7</w:t>
      </w:r>
      <w:r w:rsidRPr="007D466E">
        <w:rPr>
          <w:rFonts w:asciiTheme="minorHAnsi" w:eastAsia="Calibri" w:hAnsiTheme="minorHAnsi" w:cstheme="minorHAnsi"/>
          <w:sz w:val="22"/>
          <w:szCs w:val="22"/>
        </w:rPr>
        <w:t>/2020/WD</w:t>
      </w:r>
    </w:p>
    <w:p w:rsidR="00665920" w:rsidRPr="007D466E" w:rsidRDefault="00931383" w:rsidP="00665920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466E">
        <w:rPr>
          <w:rFonts w:asciiTheme="minorHAnsi" w:hAnsiTheme="minorHAnsi" w:cstheme="minorHAnsi"/>
          <w:b/>
          <w:bCs/>
          <w:sz w:val="22"/>
          <w:szCs w:val="22"/>
        </w:rPr>
        <w:t>OFERTA NA</w:t>
      </w:r>
    </w:p>
    <w:p w:rsidR="00665920" w:rsidRPr="007D466E" w:rsidRDefault="00931383" w:rsidP="00665920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na usługę </w:t>
      </w:r>
      <w:r w:rsidR="00BC1CC2" w:rsidRPr="007D466E">
        <w:rPr>
          <w:rFonts w:asciiTheme="minorHAnsi" w:eastAsia="Calibri" w:hAnsiTheme="minorHAnsi" w:cstheme="minorHAnsi"/>
          <w:sz w:val="22"/>
          <w:szCs w:val="22"/>
        </w:rPr>
        <w:t>o</w:t>
      </w:r>
      <w:r w:rsidR="00BC1CC2" w:rsidRPr="007D466E">
        <w:rPr>
          <w:rFonts w:asciiTheme="minorHAnsi" w:hAnsiTheme="minorHAnsi" w:cstheme="minorHAnsi"/>
          <w:sz w:val="22"/>
          <w:szCs w:val="22"/>
        </w:rPr>
        <w:t xml:space="preserve">pracowania wymagań systemowych narzędzi informatycznych obsługujących procedury i metody oceny behawioralnego profilu zdrowotnego oraz przygotowanie opisu przedmiotu zamówienia oraz </w:t>
      </w:r>
      <w:r w:rsidR="00BC1CC2" w:rsidRPr="007D466E">
        <w:rPr>
          <w:rFonts w:asciiTheme="minorHAnsi" w:eastAsia="Calibri" w:hAnsiTheme="minorHAnsi" w:cstheme="minorHAnsi"/>
          <w:sz w:val="22"/>
          <w:szCs w:val="22"/>
        </w:rPr>
        <w:t xml:space="preserve">świadczenie usługi eksperckiej w przedmiocie </w:t>
      </w:r>
      <w:r w:rsidR="00BC1CC2" w:rsidRPr="007D466E">
        <w:rPr>
          <w:rFonts w:asciiTheme="minorHAnsi" w:hAnsiTheme="minorHAnsi" w:cstheme="minorHAnsi"/>
          <w:sz w:val="22"/>
          <w:szCs w:val="22"/>
        </w:rPr>
        <w:t>ww. narzędzi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920"/>
      </w:tblGrid>
      <w:tr w:rsidR="00665920" w:rsidRPr="007D466E" w:rsidTr="00EF3A20">
        <w:trPr>
          <w:trHeight w:val="63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7D466E" w:rsidRDefault="00931383" w:rsidP="00EF3A2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WYKONAWCY</w:t>
            </w:r>
          </w:p>
        </w:tc>
      </w:tr>
      <w:tr w:rsidR="00665920" w:rsidRPr="007D466E" w:rsidTr="00EF3A20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7D466E" w:rsidRDefault="00665920" w:rsidP="00EF3A2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7D466E" w:rsidRDefault="00665920" w:rsidP="00EF3A2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5920" w:rsidRPr="007D466E" w:rsidTr="00EF3A20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7D466E" w:rsidRDefault="00665920" w:rsidP="00EF3A2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7D466E" w:rsidRDefault="00665920" w:rsidP="00EF3A2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5920" w:rsidRPr="007D466E" w:rsidTr="00EF3A20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7D466E" w:rsidRDefault="00665920" w:rsidP="00EF3A2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7D466E" w:rsidRDefault="00665920" w:rsidP="00EF3A2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5920" w:rsidRPr="007D466E" w:rsidTr="00EF3A20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7D466E" w:rsidRDefault="00665920" w:rsidP="00EF3A2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tel.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7D466E" w:rsidRDefault="00665920" w:rsidP="00EF3A2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65920" w:rsidRPr="007D466E" w:rsidTr="00EF3A20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920" w:rsidRPr="007D466E" w:rsidRDefault="00665920" w:rsidP="00EF3A2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NIP/KRS </w:t>
            </w:r>
            <w:r w:rsidRPr="007D466E">
              <w:rPr>
                <w:rFonts w:asciiTheme="minorHAnsi" w:hAnsiTheme="minorHAnsi" w:cstheme="minorHAnsi"/>
                <w:bCs/>
                <w:sz w:val="22"/>
                <w:szCs w:val="22"/>
              </w:rPr>
              <w:t>(w przypadku działalności gospodarczej)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20" w:rsidRPr="007D466E" w:rsidRDefault="00665920" w:rsidP="00EF3A2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5920" w:rsidRPr="007D466E" w:rsidRDefault="00665920" w:rsidP="00665920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BC1CC2" w:rsidRPr="007D466E" w:rsidRDefault="00BC1CC2" w:rsidP="00950DD1">
      <w:pPr>
        <w:pStyle w:val="Akapitzlist"/>
        <w:numPr>
          <w:ilvl w:val="0"/>
          <w:numId w:val="5"/>
        </w:numPr>
        <w:spacing w:after="120" w:line="240" w:lineRule="auto"/>
        <w:contextualSpacing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Oferuję wykonanie całości zamówienia za cenę brutto …………………………………… (słownie: ………………………</w:t>
      </w:r>
      <w:r w:rsidR="00950DD1" w:rsidRPr="007D466E">
        <w:rPr>
          <w:rFonts w:asciiTheme="minorHAnsi" w:hAnsiTheme="minorHAnsi" w:cstheme="minorHAnsi"/>
        </w:rPr>
        <w:t>………………………………………………………………………….),</w:t>
      </w:r>
      <w:r w:rsidRPr="007D466E">
        <w:rPr>
          <w:rFonts w:asciiTheme="minorHAnsi" w:hAnsiTheme="minorHAnsi" w:cstheme="minorHAnsi"/>
        </w:rPr>
        <w:t>w</w:t>
      </w:r>
      <w:r w:rsidR="00591A09" w:rsidRPr="007D466E">
        <w:rPr>
          <w:rFonts w:asciiTheme="minorHAnsi" w:hAnsiTheme="minorHAnsi" w:cstheme="minorHAnsi"/>
        </w:rPr>
        <w:t xml:space="preserve"> tym VAT( ………………</w:t>
      </w:r>
      <w:r w:rsidR="00950DD1" w:rsidRPr="007D466E">
        <w:rPr>
          <w:rFonts w:asciiTheme="minorHAnsi" w:hAnsiTheme="minorHAnsi" w:cstheme="minorHAnsi"/>
        </w:rPr>
        <w:t xml:space="preserve">% </w:t>
      </w:r>
      <w:r w:rsidR="00591A09" w:rsidRPr="007D466E">
        <w:rPr>
          <w:rFonts w:asciiTheme="minorHAnsi" w:hAnsiTheme="minorHAnsi" w:cstheme="minorHAnsi"/>
        </w:rPr>
        <w:t>)</w:t>
      </w:r>
      <w:r w:rsidRPr="007D466E">
        <w:rPr>
          <w:rFonts w:asciiTheme="minorHAnsi" w:hAnsiTheme="minorHAnsi" w:cstheme="minorHAnsi"/>
        </w:rPr>
        <w:t xml:space="preserve">. </w:t>
      </w:r>
    </w:p>
    <w:p w:rsidR="009E5706" w:rsidRPr="007D466E" w:rsidRDefault="009E5706" w:rsidP="009E5706">
      <w:pPr>
        <w:pStyle w:val="Akapitzlist"/>
        <w:spacing w:after="120" w:line="240" w:lineRule="auto"/>
        <w:contextualSpacing/>
        <w:rPr>
          <w:rFonts w:asciiTheme="minorHAnsi" w:hAnsiTheme="minorHAnsi" w:cstheme="minorHAnsi"/>
        </w:rPr>
      </w:pPr>
    </w:p>
    <w:p w:rsidR="00BC1CC2" w:rsidRPr="007D466E" w:rsidRDefault="00BC1CC2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Do realizacji zamówienia ski</w:t>
      </w:r>
      <w:r w:rsidR="00C256BD" w:rsidRPr="007D466E">
        <w:rPr>
          <w:rFonts w:asciiTheme="minorHAnsi" w:hAnsiTheme="minorHAnsi" w:cstheme="minorHAnsi"/>
        </w:rPr>
        <w:t>eruje osobę ……………………………….. (imię</w:t>
      </w:r>
      <w:r w:rsidRPr="007D466E">
        <w:rPr>
          <w:rFonts w:asciiTheme="minorHAnsi" w:hAnsiTheme="minorHAnsi" w:cstheme="minorHAnsi"/>
        </w:rPr>
        <w:t xml:space="preserve"> i nazwisko) o doświadczeniu:</w:t>
      </w:r>
    </w:p>
    <w:p w:rsidR="00BC1CC2" w:rsidRPr="007D466E" w:rsidRDefault="00BC1CC2" w:rsidP="00BC1CC2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1CC2" w:rsidRPr="007D466E" w:rsidTr="000C2FA8">
        <w:tc>
          <w:tcPr>
            <w:tcW w:w="9212" w:type="dxa"/>
            <w:gridSpan w:val="2"/>
            <w:shd w:val="clear" w:color="auto" w:fill="F2F2F2" w:themeFill="background1" w:themeFillShade="F2"/>
          </w:tcPr>
          <w:p w:rsidR="00BC1CC2" w:rsidRPr="007D466E" w:rsidRDefault="00BC1CC2" w:rsidP="000C2FA8">
            <w:pPr>
              <w:spacing w:line="360" w:lineRule="auto"/>
              <w:jc w:val="center"/>
              <w:rPr>
                <w:rFonts w:eastAsia="Times New Roman" w:cstheme="majorHAnsi"/>
              </w:rPr>
            </w:pPr>
            <w:r w:rsidRPr="007D466E">
              <w:rPr>
                <w:rFonts w:eastAsia="Times New Roman" w:cstheme="majorHAnsi"/>
              </w:rPr>
              <w:t xml:space="preserve">Wykaz doświadczenia osoby skierowanej do realizacji zamówienia  </w:t>
            </w:r>
            <w:r w:rsidR="00C256BD" w:rsidRPr="007D466E">
              <w:rPr>
                <w:rFonts w:eastAsia="Times New Roman" w:cstheme="majorHAnsi"/>
              </w:rPr>
              <w:t xml:space="preserve">- kryterium jakość </w:t>
            </w:r>
          </w:p>
          <w:p w:rsidR="00BC1CC2" w:rsidRPr="007D466E" w:rsidRDefault="00BC1CC2" w:rsidP="000C2FA8">
            <w:pPr>
              <w:spacing w:before="240" w:line="276" w:lineRule="auto"/>
              <w:contextualSpacing/>
              <w:jc w:val="center"/>
              <w:rPr>
                <w:rFonts w:eastAsia="Calibri" w:cstheme="majorHAnsi"/>
              </w:rPr>
            </w:pPr>
          </w:p>
        </w:tc>
      </w:tr>
      <w:tr w:rsidR="00BC1CC2" w:rsidRPr="007D466E" w:rsidTr="000C2FA8">
        <w:tc>
          <w:tcPr>
            <w:tcW w:w="4606" w:type="dxa"/>
            <w:shd w:val="clear" w:color="auto" w:fill="F2F2F2" w:themeFill="background1" w:themeFillShade="F2"/>
          </w:tcPr>
          <w:p w:rsidR="00BC1CC2" w:rsidRPr="007D466E" w:rsidRDefault="007D466E" w:rsidP="000C4C93">
            <w:pPr>
              <w:spacing w:before="240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  <w:b/>
              </w:rPr>
              <w:t>O</w:t>
            </w:r>
            <w:r w:rsidR="00C256BD" w:rsidRPr="007D466E">
              <w:rPr>
                <w:rFonts w:cstheme="minorHAnsi"/>
                <w:b/>
              </w:rPr>
              <w:t>pracowanie specyfikacji narzędzi informatycznych dotyczących zagadnień medycznych lub zdrowotnych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BC1CC2" w:rsidRPr="007D466E" w:rsidRDefault="00BC1CC2" w:rsidP="000C4C93">
            <w:pPr>
              <w:spacing w:before="240"/>
              <w:contextualSpacing/>
              <w:jc w:val="both"/>
              <w:rPr>
                <w:rFonts w:eastAsia="Calibri" w:cstheme="minorHAnsi"/>
              </w:rPr>
            </w:pPr>
            <w:r w:rsidRPr="007D466E">
              <w:rPr>
                <w:rFonts w:eastAsia="Calibri" w:cstheme="minorHAnsi"/>
              </w:rPr>
              <w:t xml:space="preserve">Podmiot, na zlecenie którego usługa była świadczona </w:t>
            </w:r>
          </w:p>
        </w:tc>
      </w:tr>
      <w:tr w:rsidR="00BC1CC2" w:rsidRPr="007D466E" w:rsidTr="000C2FA8">
        <w:tc>
          <w:tcPr>
            <w:tcW w:w="4606" w:type="dxa"/>
          </w:tcPr>
          <w:p w:rsidR="00BC1CC2" w:rsidRPr="007D466E" w:rsidRDefault="00BC1CC2" w:rsidP="000C2FA8">
            <w:pPr>
              <w:spacing w:line="360" w:lineRule="auto"/>
              <w:rPr>
                <w:rFonts w:eastAsia="Calibri" w:cstheme="majorHAnsi"/>
              </w:rPr>
            </w:pPr>
            <w:r w:rsidRPr="007D466E">
              <w:rPr>
                <w:rFonts w:eastAsia="Calibri" w:cstheme="majorHAnsi"/>
              </w:rPr>
              <w:t xml:space="preserve">1) </w:t>
            </w:r>
          </w:p>
        </w:tc>
        <w:tc>
          <w:tcPr>
            <w:tcW w:w="4606" w:type="dxa"/>
          </w:tcPr>
          <w:p w:rsidR="00BC1CC2" w:rsidRPr="007D466E" w:rsidRDefault="00BC1CC2" w:rsidP="000C2FA8">
            <w:pPr>
              <w:spacing w:before="240" w:line="276" w:lineRule="auto"/>
              <w:contextualSpacing/>
              <w:jc w:val="both"/>
              <w:rPr>
                <w:rFonts w:eastAsia="Calibri" w:cstheme="majorHAnsi"/>
              </w:rPr>
            </w:pPr>
          </w:p>
        </w:tc>
      </w:tr>
      <w:tr w:rsidR="00BC1CC2" w:rsidRPr="007D466E" w:rsidTr="000C2FA8">
        <w:tc>
          <w:tcPr>
            <w:tcW w:w="4606" w:type="dxa"/>
          </w:tcPr>
          <w:p w:rsidR="00BC1CC2" w:rsidRPr="007D466E" w:rsidRDefault="00BC1CC2" w:rsidP="000C2FA8">
            <w:pPr>
              <w:spacing w:before="240" w:line="276" w:lineRule="auto"/>
              <w:contextualSpacing/>
              <w:jc w:val="both"/>
              <w:rPr>
                <w:rFonts w:eastAsia="Calibri" w:cstheme="majorHAnsi"/>
              </w:rPr>
            </w:pPr>
            <w:r w:rsidRPr="007D466E">
              <w:rPr>
                <w:rFonts w:eastAsia="Calibri" w:cstheme="majorHAnsi"/>
              </w:rPr>
              <w:t>2)</w:t>
            </w:r>
          </w:p>
        </w:tc>
        <w:tc>
          <w:tcPr>
            <w:tcW w:w="4606" w:type="dxa"/>
          </w:tcPr>
          <w:p w:rsidR="00BC1CC2" w:rsidRPr="007D466E" w:rsidRDefault="00BC1CC2" w:rsidP="000C2FA8">
            <w:pPr>
              <w:spacing w:before="240" w:line="276" w:lineRule="auto"/>
              <w:contextualSpacing/>
              <w:jc w:val="both"/>
              <w:rPr>
                <w:rFonts w:eastAsia="Calibri" w:cstheme="majorHAnsi"/>
              </w:rPr>
            </w:pPr>
          </w:p>
        </w:tc>
      </w:tr>
    </w:tbl>
    <w:p w:rsidR="00BC1CC2" w:rsidRPr="007D466E" w:rsidRDefault="00BC1CC2" w:rsidP="00BC1CC2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p w:rsidR="00665920" w:rsidRPr="007D466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Oświadczam, iż w odpowiedzi na </w:t>
      </w:r>
      <w:r w:rsidR="004D48B0" w:rsidRPr="007D466E">
        <w:rPr>
          <w:rFonts w:asciiTheme="minorHAnsi" w:hAnsiTheme="minorHAnsi" w:cstheme="minorHAnsi"/>
        </w:rPr>
        <w:t>Zapytanie</w:t>
      </w:r>
      <w:r w:rsidRPr="007D466E">
        <w:rPr>
          <w:rFonts w:asciiTheme="minorHAnsi" w:hAnsiTheme="minorHAnsi" w:cstheme="minorHAnsi"/>
        </w:rPr>
        <w:t xml:space="preserve">, składam ofertę na powyższych warunkach i zobowiązuje się podpisać umowę w przypadku wyboru mojej oferty. </w:t>
      </w:r>
    </w:p>
    <w:p w:rsidR="00665920" w:rsidRPr="007D466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Oświadczam, iż posiadam pełną zdolność do czynności prawnych i korzystam z pełni praw publicznych.</w:t>
      </w:r>
    </w:p>
    <w:p w:rsidR="00665920" w:rsidRPr="007D466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665920" w:rsidRPr="007D466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 przypadku dostarczenia danych osobowych innych niż wymagane w treści </w:t>
      </w:r>
      <w:r w:rsidR="004D48B0" w:rsidRPr="007D466E">
        <w:rPr>
          <w:rFonts w:asciiTheme="minorHAnsi" w:hAnsiTheme="minorHAnsi" w:cstheme="minorHAnsi"/>
        </w:rPr>
        <w:t>Zapytania</w:t>
      </w:r>
      <w:r w:rsidRPr="007D466E">
        <w:rPr>
          <w:rFonts w:asciiTheme="minorHAnsi" w:hAnsiTheme="minorHAnsi" w:cstheme="minorHAnsi"/>
        </w:rPr>
        <w:t xml:space="preserve">, dobrowolnie </w:t>
      </w:r>
      <w:r w:rsidR="00931383" w:rsidRPr="007D466E">
        <w:rPr>
          <w:rFonts w:asciiTheme="minorHAnsi" w:hAnsiTheme="minorHAnsi" w:cstheme="minorHAnsi"/>
        </w:rPr>
        <w:t>wyrażam zgodę na ich przetwarzanie przez Gdański Ośrodek Promocji Zdrowia i Profilaktyki Uzależnień.</w:t>
      </w:r>
    </w:p>
    <w:p w:rsidR="00665920" w:rsidRPr="007D466E" w:rsidRDefault="00931383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Oświadczam, iż spełniam wszystkie warunki udziału określone w OPZ w punkcie III, tj.</w:t>
      </w:r>
    </w:p>
    <w:p w:rsidR="004D48B0" w:rsidRPr="007D466E" w:rsidRDefault="004D48B0" w:rsidP="004D48B0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7"/>
        <w:gridCol w:w="1276"/>
        <w:gridCol w:w="1276"/>
        <w:gridCol w:w="2193"/>
      </w:tblGrid>
      <w:tr w:rsidR="00BC1CC2" w:rsidRPr="007D466E" w:rsidTr="00C17696">
        <w:trPr>
          <w:trHeight w:val="7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1CC2" w:rsidRPr="007D466E" w:rsidRDefault="00BC1CC2" w:rsidP="00BC1CC2">
            <w:pPr>
              <w:spacing w:before="120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lastRenderedPageBreak/>
              <w:t xml:space="preserve">Wykaz zrealizowanych usług przedkładanych na potwierdzenie spełnienia przez wykonawcę </w:t>
            </w:r>
          </w:p>
          <w:p w:rsidR="000C4C93" w:rsidRPr="007D466E" w:rsidRDefault="00BC1CC2" w:rsidP="000C4C93">
            <w:pPr>
              <w:pStyle w:val="Zwykytekst"/>
              <w:spacing w:after="120" w:line="276" w:lineRule="auto"/>
              <w:ind w:left="720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>warunku udziału w postępowaniu</w:t>
            </w:r>
          </w:p>
          <w:p w:rsidR="00BC1CC2" w:rsidRPr="007D466E" w:rsidRDefault="00BC1CC2" w:rsidP="000C4C93">
            <w:pPr>
              <w:spacing w:before="240" w:line="276" w:lineRule="auto"/>
              <w:contextualSpacing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1CC2" w:rsidRPr="007D466E" w:rsidTr="00C17696">
        <w:trPr>
          <w:trHeight w:val="720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1CC2" w:rsidRPr="007D466E" w:rsidRDefault="000C4C93" w:rsidP="000C4C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polegającego na </w:t>
            </w:r>
            <w:r w:rsidR="00BC1CC2" w:rsidRPr="007D4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doborze narzędzi informatycznych oraz opisaniu ich form i rodzajów, w formie szczegółowej specyfikacji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1CC2" w:rsidRPr="007D466E" w:rsidRDefault="00BC1CC2" w:rsidP="000C2FA8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Termin realizacji </w:t>
            </w:r>
          </w:p>
          <w:p w:rsidR="00BC1CC2" w:rsidRPr="007D466E" w:rsidRDefault="00BC1CC2" w:rsidP="000C2FA8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BC1CC2" w:rsidRPr="007D466E" w:rsidRDefault="00BC1CC2" w:rsidP="00C256BD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Podmiot, na zlecenie którego </w:t>
            </w:r>
            <w:r w:rsidR="00C256BD"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>zamówienie było realizowane</w:t>
            </w: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C1CC2" w:rsidRPr="007D466E" w:rsidTr="00C17696">
        <w:trPr>
          <w:trHeight w:val="489"/>
        </w:trPr>
        <w:tc>
          <w:tcPr>
            <w:tcW w:w="5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1CC2" w:rsidRPr="007D466E" w:rsidRDefault="00BC1CC2" w:rsidP="000C2FA8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1CC2" w:rsidRPr="007D466E" w:rsidRDefault="00BC1CC2" w:rsidP="000C2FA8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Od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1CC2" w:rsidRPr="007D466E" w:rsidRDefault="00BC1CC2" w:rsidP="000C2FA8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Do 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C1CC2" w:rsidRPr="007D466E" w:rsidRDefault="00BC1CC2" w:rsidP="000C2FA8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1CC2" w:rsidRPr="007D466E" w:rsidTr="00C17696">
        <w:trPr>
          <w:trHeight w:val="978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C2" w:rsidRPr="007D466E" w:rsidRDefault="00BC1CC2" w:rsidP="000C2FA8">
            <w:pPr>
              <w:pStyle w:val="Nagwek"/>
              <w:rPr>
                <w:rFonts w:asciiTheme="minorHAnsi" w:hAnsiTheme="minorHAnsi" w:cstheme="majorHAnsi"/>
                <w:sz w:val="22"/>
                <w:szCs w:val="22"/>
              </w:rPr>
            </w:pPr>
          </w:p>
          <w:p w:rsidR="00BC1CC2" w:rsidRPr="007D466E" w:rsidRDefault="00BC1CC2" w:rsidP="000C2FA8">
            <w:pPr>
              <w:pStyle w:val="Nagwek"/>
              <w:rPr>
                <w:rFonts w:asciiTheme="minorHAnsi" w:hAnsiTheme="minorHAnsi" w:cstheme="majorHAnsi"/>
                <w:sz w:val="22"/>
                <w:szCs w:val="22"/>
              </w:rPr>
            </w:pPr>
          </w:p>
          <w:p w:rsidR="00BC1CC2" w:rsidRPr="007D466E" w:rsidRDefault="00BC1CC2" w:rsidP="000C2FA8">
            <w:pPr>
              <w:pStyle w:val="Nagwek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C2" w:rsidRPr="007D466E" w:rsidRDefault="00BC1CC2" w:rsidP="000C2FA8">
            <w:pPr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C2" w:rsidRPr="007D466E" w:rsidRDefault="00BC1CC2" w:rsidP="000C2FA8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Pr="007D466E" w:rsidRDefault="00BC1CC2" w:rsidP="000C2FA8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</w:tr>
      <w:tr w:rsidR="00BC1CC2" w:rsidRPr="007D466E" w:rsidTr="00C17696">
        <w:trPr>
          <w:trHeight w:val="300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C2" w:rsidRPr="007D466E" w:rsidRDefault="00BC1CC2" w:rsidP="000C2FA8">
            <w:pPr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C2" w:rsidRPr="007D466E" w:rsidRDefault="00BC1CC2" w:rsidP="000C2FA8">
            <w:pPr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C2" w:rsidRPr="007D466E" w:rsidRDefault="00BC1CC2" w:rsidP="000C2F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BC1CC2" w:rsidRPr="007D466E" w:rsidRDefault="00BC1CC2" w:rsidP="000C2F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48B0" w:rsidRPr="007D466E" w:rsidRDefault="004D48B0" w:rsidP="004D48B0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p w:rsidR="00BC1CC2" w:rsidRPr="007D466E" w:rsidRDefault="00BC1CC2" w:rsidP="004D48B0">
      <w:pPr>
        <w:pStyle w:val="Akapitzlist"/>
        <w:spacing w:after="120" w:line="240" w:lineRule="auto"/>
        <w:contextualSpacing/>
        <w:jc w:val="both"/>
        <w:rPr>
          <w:rFonts w:asciiTheme="minorHAnsi" w:hAnsiTheme="minorHAnsi" w:cs="Calibri Light"/>
          <w:b/>
          <w:color w:val="000000"/>
        </w:rPr>
      </w:pPr>
      <w:r w:rsidRPr="007D466E">
        <w:rPr>
          <w:rFonts w:asciiTheme="minorHAnsi" w:hAnsiTheme="minorHAnsi" w:cs="Calibri Light"/>
          <w:b/>
          <w:color w:val="000000"/>
        </w:rPr>
        <w:t>Na potwierdzenie należytego wykonania powyższego zamówienia w załączeniu przedkładam dokument ………………………………….. / oświadczenie własne z uwagi na brak możliwości przedłożenia dokumentu z powodu ………………………</w:t>
      </w:r>
    </w:p>
    <w:p w:rsidR="00BC1CC2" w:rsidRPr="007D466E" w:rsidRDefault="00BC1CC2" w:rsidP="004D48B0">
      <w:pPr>
        <w:pStyle w:val="Akapitzlist"/>
        <w:spacing w:after="120" w:line="240" w:lineRule="auto"/>
        <w:contextualSpacing/>
        <w:jc w:val="both"/>
        <w:rPr>
          <w:rFonts w:asciiTheme="minorHAnsi" w:hAnsiTheme="minorHAnsi" w:cs="Calibri Light"/>
          <w:color w:val="000000"/>
        </w:rPr>
      </w:pPr>
    </w:p>
    <w:p w:rsidR="00665920" w:rsidRPr="007D466E" w:rsidRDefault="00931383" w:rsidP="00665920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665920" w:rsidRPr="007D466E" w:rsidRDefault="00931383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uczestniczeniu w spółce, jako wspólnik spółki cywilnej lub spółki osobowej, </w:t>
      </w:r>
    </w:p>
    <w:p w:rsidR="00665920" w:rsidRPr="007D466E" w:rsidRDefault="00931383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posiadaniu, co najmniej 10 % udziałów lub akcji,  o ile niższy próg nie wynika z przepisów prawa lub nie został określony przez IZ PO,</w:t>
      </w:r>
    </w:p>
    <w:p w:rsidR="00665920" w:rsidRPr="007D466E" w:rsidRDefault="00931383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:rsidR="00665920" w:rsidRPr="007D466E" w:rsidRDefault="00931383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65920" w:rsidRPr="007D466E" w:rsidRDefault="00931383" w:rsidP="00836F1F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Oświadczam iż wszystkie informacje podane w oświadczeniach i ofercie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665920" w:rsidRPr="007D466E" w:rsidTr="00EF3A20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665920" w:rsidRDefault="00665920" w:rsidP="00EF3A20">
            <w:pPr>
              <w:spacing w:after="120"/>
              <w:rPr>
                <w:rFonts w:cstheme="minorHAnsi"/>
              </w:rPr>
            </w:pPr>
          </w:p>
          <w:p w:rsidR="007D466E" w:rsidRDefault="007D466E" w:rsidP="00EF3A20">
            <w:pPr>
              <w:spacing w:after="120"/>
              <w:rPr>
                <w:rFonts w:cstheme="minorHAnsi"/>
              </w:rPr>
            </w:pPr>
          </w:p>
          <w:p w:rsidR="007D466E" w:rsidRPr="007D466E" w:rsidRDefault="007D466E" w:rsidP="00EF3A20">
            <w:pPr>
              <w:spacing w:after="120"/>
              <w:rPr>
                <w:rFonts w:cstheme="minorHAnsi"/>
              </w:rPr>
            </w:pPr>
          </w:p>
        </w:tc>
        <w:tc>
          <w:tcPr>
            <w:tcW w:w="992" w:type="dxa"/>
          </w:tcPr>
          <w:p w:rsidR="00665920" w:rsidRPr="007D466E" w:rsidRDefault="00665920" w:rsidP="00EF3A20">
            <w:pPr>
              <w:spacing w:after="120"/>
              <w:rPr>
                <w:rFonts w:cstheme="minorHAnsi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65920" w:rsidRPr="007D466E" w:rsidRDefault="00665920" w:rsidP="00EF3A20">
            <w:pPr>
              <w:spacing w:after="120"/>
              <w:rPr>
                <w:rFonts w:cstheme="minorHAnsi"/>
              </w:rPr>
            </w:pPr>
          </w:p>
        </w:tc>
      </w:tr>
      <w:tr w:rsidR="00665920" w:rsidRPr="007D466E" w:rsidTr="00EF3A20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665920" w:rsidRPr="007D466E" w:rsidRDefault="00665920" w:rsidP="00EF3A20">
            <w:pPr>
              <w:spacing w:after="120"/>
              <w:jc w:val="center"/>
              <w:rPr>
                <w:rFonts w:cstheme="minorHAnsi"/>
                <w:i/>
                <w:iCs/>
              </w:rPr>
            </w:pPr>
            <w:r w:rsidRPr="007D466E"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665920" w:rsidRPr="007D466E" w:rsidRDefault="00665920" w:rsidP="00EF3A20">
            <w:pPr>
              <w:spacing w:after="120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65920" w:rsidRPr="007D466E" w:rsidRDefault="005747AF" w:rsidP="00EF3A20">
            <w:pPr>
              <w:spacing w:after="120"/>
              <w:jc w:val="center"/>
              <w:rPr>
                <w:rFonts w:cstheme="minorHAnsi"/>
                <w:i/>
                <w:iCs/>
              </w:rPr>
            </w:pPr>
            <w:r w:rsidRPr="007D466E">
              <w:rPr>
                <w:rFonts w:cstheme="minorHAnsi"/>
                <w:i/>
                <w:iCs/>
              </w:rPr>
              <w:t xml:space="preserve">(czytelny) </w:t>
            </w:r>
            <w:r w:rsidR="00665920" w:rsidRPr="007D466E">
              <w:rPr>
                <w:rFonts w:cstheme="minorHAnsi"/>
                <w:i/>
                <w:iCs/>
              </w:rPr>
              <w:t>Podpis Wykonawcy</w:t>
            </w:r>
          </w:p>
        </w:tc>
      </w:tr>
    </w:tbl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33D4D" w:rsidRPr="007D466E" w:rsidRDefault="00E33D4D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33D4D" w:rsidRPr="007D466E" w:rsidRDefault="00E33D4D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665920">
      <w:pPr>
        <w:spacing w:after="120"/>
        <w:rPr>
          <w:rFonts w:asciiTheme="minorHAnsi" w:hAnsiTheme="minorHAnsi" w:cstheme="minorHAnsi"/>
          <w:bCs/>
          <w:color w:val="000000"/>
          <w:spacing w:val="-5"/>
          <w:sz w:val="22"/>
          <w:szCs w:val="22"/>
          <w:u w:val="single"/>
        </w:rPr>
      </w:pPr>
      <w:r w:rsidRPr="007D466E"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  <w:lastRenderedPageBreak/>
        <w:t xml:space="preserve">Załącznik </w:t>
      </w:r>
      <w:r w:rsidRPr="007D466E">
        <w:rPr>
          <w:rFonts w:asciiTheme="minorHAnsi" w:hAnsiTheme="minorHAnsi" w:cstheme="minorHAnsi"/>
          <w:bCs/>
          <w:color w:val="000000"/>
          <w:spacing w:val="-5"/>
          <w:sz w:val="22"/>
          <w:szCs w:val="22"/>
          <w:u w:val="single"/>
        </w:rPr>
        <w:t xml:space="preserve"> nr 2</w:t>
      </w:r>
    </w:p>
    <w:p w:rsidR="00665920" w:rsidRPr="007D466E" w:rsidRDefault="00931383" w:rsidP="0066592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Znak sprawy  </w:t>
      </w:r>
      <w:proofErr w:type="spellStart"/>
      <w:r w:rsidRPr="007D466E">
        <w:rPr>
          <w:rFonts w:asciiTheme="minorHAnsi" w:eastAsia="Calibri" w:hAnsiTheme="minorHAnsi" w:cstheme="minorHAnsi"/>
          <w:sz w:val="22"/>
          <w:szCs w:val="22"/>
        </w:rPr>
        <w:t>GOPZiPU</w:t>
      </w:r>
      <w:proofErr w:type="spellEnd"/>
      <w:r w:rsidRPr="007D466E">
        <w:rPr>
          <w:rFonts w:asciiTheme="minorHAnsi" w:eastAsia="Calibri" w:hAnsiTheme="minorHAnsi" w:cstheme="minorHAnsi"/>
          <w:sz w:val="22"/>
          <w:szCs w:val="22"/>
        </w:rPr>
        <w:t>/262/</w:t>
      </w:r>
      <w:r w:rsidR="0097751E" w:rsidRPr="007D466E">
        <w:rPr>
          <w:rFonts w:asciiTheme="minorHAnsi" w:eastAsia="Calibri" w:hAnsiTheme="minorHAnsi" w:cstheme="minorHAnsi"/>
          <w:sz w:val="22"/>
          <w:szCs w:val="22"/>
        </w:rPr>
        <w:t>7</w:t>
      </w:r>
      <w:r w:rsidRPr="007D466E">
        <w:rPr>
          <w:rFonts w:asciiTheme="minorHAnsi" w:eastAsia="Calibri" w:hAnsiTheme="minorHAnsi" w:cstheme="minorHAnsi"/>
          <w:sz w:val="22"/>
          <w:szCs w:val="22"/>
        </w:rPr>
        <w:t>/2020/WD</w:t>
      </w:r>
    </w:p>
    <w:p w:rsidR="007D466E" w:rsidRDefault="007D466E" w:rsidP="00665920">
      <w:pPr>
        <w:spacing w:after="120"/>
        <w:jc w:val="center"/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</w:pPr>
    </w:p>
    <w:p w:rsidR="00665920" w:rsidRPr="007D466E" w:rsidRDefault="00931383" w:rsidP="00665920">
      <w:pPr>
        <w:spacing w:after="120"/>
        <w:jc w:val="center"/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</w:pPr>
      <w:r w:rsidRPr="007D466E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Wzór umowy </w:t>
      </w: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665920">
      <w:pPr>
        <w:spacing w:after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Umowa nr …… /2020</w:t>
      </w:r>
    </w:p>
    <w:p w:rsidR="00665920" w:rsidRPr="007D466E" w:rsidRDefault="00665920" w:rsidP="00665920">
      <w:pPr>
        <w:spacing w:after="12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zawarta w dniu ............................ w Gdańsku pomiędzy 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Gminą Miasta Gdańska ul. Nowe Ogrody 8/12 ; 80-803 Gdańsk; NIP: 583001969, w imieniu której działa: Gdański Ośrodek Promocji Zdrowia i Profilaktyki Uzależnień z siedzibą w Gdańsku, przy </w:t>
      </w:r>
      <w:r w:rsidR="0097751E" w:rsidRPr="007D466E">
        <w:rPr>
          <w:rFonts w:asciiTheme="minorHAnsi" w:eastAsia="Calibri" w:hAnsiTheme="minorHAnsi" w:cstheme="minorHAnsi"/>
          <w:sz w:val="22"/>
          <w:szCs w:val="22"/>
        </w:rPr>
        <w:t>ul. Wrzeszczańska 29, 80-409 Gdańsk</w:t>
      </w: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, NIP: 584 20 18 701, REGON: 191011538, 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zwanym dalej ZAMAWIAJĄCYM, reprezentowanym przez: Marka Jankowskiego – Dyrektora, 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zwanym w treści umowy WYKONAWCĄ,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reprezentowanym przez:...........................................................................</w:t>
      </w: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665920">
      <w:pPr>
        <w:spacing w:after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§ 1</w:t>
      </w:r>
    </w:p>
    <w:p w:rsidR="00665920" w:rsidRPr="007D466E" w:rsidRDefault="00931383" w:rsidP="00665920">
      <w:pPr>
        <w:spacing w:after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[OŚWIADCZENIA]</w:t>
      </w:r>
    </w:p>
    <w:p w:rsidR="000C4C93" w:rsidRPr="007D466E" w:rsidRDefault="00931383" w:rsidP="000C4C93">
      <w:pPr>
        <w:pStyle w:val="Akapitzlist"/>
        <w:numPr>
          <w:ilvl w:val="3"/>
          <w:numId w:val="4"/>
        </w:numPr>
        <w:spacing w:after="120"/>
        <w:ind w:left="284" w:hanging="284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Zamawiający oświadcza, że realizuje program pod nazwą „Zdrowy Przedszkolak” (dalej jako: Program) w ramach projektu „Nowe przedszkola w Gdańsku i Gminie Puck” współfinansowanego ze środków Europejskiego Funduszu Społecznego w ramach Działania 03.01 Edukacja przedszkolna Regionalnego Programu Operacyjnego Województwa Pomorskiego na lata 2014 – 2020 oraz zapewnia, że brak jest jakichkolwiek przeszkód prawnych lub faktycznych, które uniemożliwiałyby zawarcie przez Zamawiającego niniejszej Umowy. </w:t>
      </w:r>
    </w:p>
    <w:p w:rsidR="00665920" w:rsidRPr="007D466E" w:rsidRDefault="00931383" w:rsidP="000C4C93">
      <w:pPr>
        <w:pStyle w:val="Akapitzlist"/>
        <w:numPr>
          <w:ilvl w:val="3"/>
          <w:numId w:val="4"/>
        </w:numPr>
        <w:spacing w:after="120"/>
        <w:ind w:left="284" w:hanging="284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Wykonawca oświadcza, że posiada wiedzę, doświadczenie i kwalifikacje umożliwiające wykonanie Przedmiotu umowy oraz znajduje się w sytuacji umożliwiającej realizację Przedmiotu umowy.</w:t>
      </w: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665920">
      <w:pPr>
        <w:spacing w:after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§ 2</w:t>
      </w:r>
    </w:p>
    <w:p w:rsidR="00665920" w:rsidRPr="007D466E" w:rsidRDefault="00931383" w:rsidP="00665920">
      <w:pPr>
        <w:spacing w:after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[PRZEDMIOT UMOWY]</w:t>
      </w:r>
    </w:p>
    <w:p w:rsidR="000C4C93" w:rsidRPr="007D466E" w:rsidRDefault="00931383" w:rsidP="000C4C93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="000C4C93" w:rsidRPr="007D466E">
        <w:rPr>
          <w:rFonts w:asciiTheme="minorHAnsi" w:eastAsia="Calibri" w:hAnsiTheme="minorHAnsi" w:cstheme="minorHAnsi"/>
          <w:sz w:val="22"/>
          <w:szCs w:val="22"/>
        </w:rPr>
        <w:t>Przedmiotem umowy jest usługa obejmująca o</w:t>
      </w:r>
      <w:r w:rsidR="000C4C93" w:rsidRPr="007D466E">
        <w:rPr>
          <w:rFonts w:asciiTheme="minorHAnsi" w:hAnsiTheme="minorHAnsi" w:cstheme="minorHAnsi"/>
          <w:sz w:val="22"/>
          <w:szCs w:val="22"/>
        </w:rPr>
        <w:t>pracowanie wymagań systemowych narzędzi informatycznych obsługujących procedury i metody oceny behawioralnego profilu zdrowotnego, przygotowanie treści opisu przedmiotu zamówienia i pozostałych wskazanych elementów SIWZ  ww. narzędzi, oraz świadczenie usługi eksperckiej wsparcia w procedurze wyłonienia wykonawcy,  na potrzeby programu „Zdrowy Przedszkolak”, która  obejmuje:</w:t>
      </w:r>
    </w:p>
    <w:p w:rsidR="000C4C93" w:rsidRPr="007D466E" w:rsidRDefault="000C4C93" w:rsidP="000C4C9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określenie zasad i sposobu przeniesienia procedury oceny behawioralnego profilu zdrowotnego dziecka na narzędzia informatyczne,</w:t>
      </w:r>
    </w:p>
    <w:p w:rsidR="000C4C93" w:rsidRPr="007D466E" w:rsidRDefault="000C4C93" w:rsidP="000C4C9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określenie form i rodzajów narzędzi informatycznych dostępnych w przeglądarkach internetowej jak i dedykowanej aplikacji na urządzenia mobilne (panele użytkownika i administratora) </w:t>
      </w:r>
    </w:p>
    <w:p w:rsidR="000C4C93" w:rsidRPr="007D466E" w:rsidRDefault="000C4C93" w:rsidP="000C4C9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opracowanie specjalistycznych wymagań informatycznych – dla obu wersji narzędzi</w:t>
      </w:r>
    </w:p>
    <w:p w:rsidR="000C4C93" w:rsidRPr="007D466E" w:rsidRDefault="000C4C93" w:rsidP="000C4C9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lastRenderedPageBreak/>
        <w:t>określenie wymagań co do wyglądu narzędzi informatycznych</w:t>
      </w:r>
    </w:p>
    <w:p w:rsidR="000C4C93" w:rsidRPr="007D466E" w:rsidRDefault="000C4C93" w:rsidP="000C4C93">
      <w:pPr>
        <w:pStyle w:val="Zwykytek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przygotowanie i zebranie wymaganych treści na potrzeby zamówienia, tj.</w:t>
      </w:r>
      <w:r w:rsidR="00C17696" w:rsidRPr="007D466E">
        <w:rPr>
          <w:rFonts w:asciiTheme="minorHAnsi" w:hAnsiTheme="minorHAnsi" w:cstheme="minorHAnsi"/>
          <w:sz w:val="22"/>
          <w:szCs w:val="22"/>
        </w:rPr>
        <w:t xml:space="preserve"> </w:t>
      </w:r>
      <w:r w:rsidRPr="007D466E">
        <w:rPr>
          <w:rFonts w:asciiTheme="minorHAnsi" w:hAnsiTheme="minorHAnsi" w:cstheme="minorHAnsi"/>
          <w:sz w:val="22"/>
          <w:szCs w:val="22"/>
        </w:rPr>
        <w:t xml:space="preserve">przygotowanie elementów  Specyfikacji Istotnych Warunków Zamówienia, w tym opisu przedmiotu zamówienia i warunków realizacji  narzędzi informatycznych obsługujących procedury i metody oceny behawioralnego profilu zdrowotnego dziecka </w:t>
      </w:r>
    </w:p>
    <w:p w:rsidR="000C4C93" w:rsidRPr="007D466E" w:rsidRDefault="000C4C93" w:rsidP="000C4C93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w trakcie prowadzenia przez zamawiającego postępowania o udzielenie zamówienia publicznego na wybór wykonawcy opisanego narzędzia - udzielania odpowiedzi na pytania oraz wg potrzeb -  dokonywania zmian w opracowaniu, ocena ofert pod względem ich zgodności z treścią SIWZ i wg kryteriów ich oceny, wsparcie Zamawiającego w merytorycznym zakresie  </w:t>
      </w:r>
    </w:p>
    <w:p w:rsidR="000C4C93" w:rsidRPr="007D466E" w:rsidRDefault="000C4C93" w:rsidP="000C4C93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współpraca z wyznaczonym przez Zlecającego koordynatorem projektu. </w:t>
      </w:r>
    </w:p>
    <w:p w:rsidR="003E48A8" w:rsidRPr="007D466E" w:rsidRDefault="003E48A8" w:rsidP="003E48A8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Współudział w komisji przetargowej jako członek komisji odpowiadający za opis przedmiotu zamówienia oraz analizę ofert przetargowych pod kontem merytorycznym i technicznym .</w:t>
      </w:r>
    </w:p>
    <w:p w:rsidR="000C4C93" w:rsidRPr="007D466E" w:rsidRDefault="000C4C93" w:rsidP="000C4C93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Przygotowany opis przedmiotu zamówienia musi być zgodny z wymaganiami ustawy Prawo zamówień publicznych. Wykonawca oświadcza, iż posiada wiedzę dot. prawidłowości sporządzania opisu przedmiotu zamówienia i prowadzenia postępowania na podstawie ustawy Prawo zamówień publicznych oraz wytycznych dot. projektów współfinansowanych ze środków UE. </w:t>
      </w:r>
    </w:p>
    <w:p w:rsidR="00665920" w:rsidRPr="007D466E" w:rsidRDefault="00931383" w:rsidP="000C4C93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 xml:space="preserve">Zamawiający zleca, a Wykonawca przyjmuje do wykonania zakres obowiązków </w:t>
      </w:r>
    </w:p>
    <w:p w:rsidR="007D466E" w:rsidRDefault="007D466E" w:rsidP="00665920">
      <w:pPr>
        <w:keepNext/>
        <w:keepLines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665920" w:rsidRPr="007D466E" w:rsidRDefault="00931383" w:rsidP="00665920">
      <w:pPr>
        <w:keepNext/>
        <w:keepLines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§ 3</w:t>
      </w:r>
    </w:p>
    <w:p w:rsidR="00665920" w:rsidRPr="007D466E" w:rsidRDefault="00931383" w:rsidP="00665920">
      <w:pPr>
        <w:keepNext/>
        <w:keepLines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[TERMIN I MIEJSCE REALIZACJI PRZEDMIOTU UMOWY]</w:t>
      </w:r>
    </w:p>
    <w:p w:rsidR="00665920" w:rsidRPr="007D466E" w:rsidRDefault="00931383" w:rsidP="000C4C93">
      <w:pPr>
        <w:pStyle w:val="Akapitzlist"/>
        <w:keepNext/>
        <w:keepLines/>
        <w:numPr>
          <w:ilvl w:val="3"/>
          <w:numId w:val="8"/>
        </w:numPr>
        <w:spacing w:after="120"/>
        <w:ind w:left="284" w:hanging="284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Strony ustalają następujące terminy wykonania Przedmiotu Umowy:</w:t>
      </w:r>
    </w:p>
    <w:p w:rsidR="000C4C93" w:rsidRPr="007D466E" w:rsidRDefault="000C4C93" w:rsidP="000C4C93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Przygotowanie OPZ i pozostałych materiałów do wszczęcia postępowania o udzielenie zamówienia: 4 tygodnie od zawarcia umowy</w:t>
      </w:r>
    </w:p>
    <w:p w:rsidR="000C4C93" w:rsidRPr="007D466E" w:rsidRDefault="000C4C93" w:rsidP="000C4C93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Przygotowanie odpowiedzi na pytania wykonawców, współpraca w proced</w:t>
      </w:r>
      <w:r w:rsidR="003835E2" w:rsidRPr="007D466E">
        <w:rPr>
          <w:rFonts w:asciiTheme="minorHAnsi" w:eastAsia="Calibri" w:hAnsiTheme="minorHAnsi" w:cstheme="minorHAnsi"/>
        </w:rPr>
        <w:t>urze wyłonienia wykonawcy: do 28</w:t>
      </w:r>
      <w:r w:rsidRPr="007D466E">
        <w:rPr>
          <w:rFonts w:asciiTheme="minorHAnsi" w:eastAsia="Calibri" w:hAnsiTheme="minorHAnsi" w:cstheme="minorHAnsi"/>
        </w:rPr>
        <w:t xml:space="preserve">.12.2020 r. </w:t>
      </w:r>
    </w:p>
    <w:p w:rsidR="000C4C93" w:rsidRPr="007D466E" w:rsidRDefault="000C4C93" w:rsidP="000C4C93">
      <w:pPr>
        <w:pStyle w:val="Akapitzlist"/>
        <w:keepNext/>
        <w:keepLines/>
        <w:numPr>
          <w:ilvl w:val="3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Strony zastrzegają możliwość wydłużenia okresu realizacji o jeden miesiąc kalendarzowy. </w:t>
      </w:r>
    </w:p>
    <w:p w:rsidR="00665920" w:rsidRPr="007D466E" w:rsidRDefault="000C4C93" w:rsidP="000C4C93">
      <w:pPr>
        <w:pStyle w:val="Akapitzlist"/>
        <w:keepNext/>
        <w:keepLines/>
        <w:numPr>
          <w:ilvl w:val="3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7D466E">
        <w:rPr>
          <w:rFonts w:asciiTheme="minorHAnsi" w:hAnsiTheme="minorHAnsi" w:cstheme="minorHAnsi"/>
        </w:rPr>
        <w:t>Jako miejsce spotkań związanych z realizacją zamówienia, Zamawiający wyznacza siedzibę lub obiekty Zamawiającego</w:t>
      </w:r>
      <w:r w:rsidR="0097751E" w:rsidRPr="007D466E">
        <w:rPr>
          <w:rFonts w:asciiTheme="minorHAnsi" w:hAnsiTheme="minorHAnsi" w:cstheme="minorHAnsi"/>
        </w:rPr>
        <w:t xml:space="preserve"> w Gdańsku</w:t>
      </w:r>
      <w:r w:rsidRPr="007D466E">
        <w:rPr>
          <w:rFonts w:asciiTheme="minorHAnsi" w:hAnsiTheme="minorHAnsi" w:cstheme="minorHAnsi"/>
        </w:rPr>
        <w:t xml:space="preserve">. Z uwagi na sytuację związaną z zagrożeniem COVID-19, </w:t>
      </w:r>
      <w:proofErr w:type="spellStart"/>
      <w:r w:rsidRPr="007D466E">
        <w:rPr>
          <w:rFonts w:asciiTheme="minorHAnsi" w:hAnsiTheme="minorHAnsi" w:cstheme="minorHAnsi"/>
        </w:rPr>
        <w:t>zamawiajacy</w:t>
      </w:r>
      <w:proofErr w:type="spellEnd"/>
      <w:r w:rsidRPr="007D466E">
        <w:rPr>
          <w:rFonts w:asciiTheme="minorHAnsi" w:hAnsiTheme="minorHAnsi" w:cstheme="minorHAnsi"/>
        </w:rPr>
        <w:t xml:space="preserve"> dopuszcza możliwość prowadzenia spotkań, konsultacji w formie on-line, przy czym dotyczy to sytuacji w których charakter realizowanych czynności na to pozwala. </w:t>
      </w:r>
    </w:p>
    <w:p w:rsidR="007D466E" w:rsidRDefault="007D466E" w:rsidP="007D466E">
      <w:pPr>
        <w:pStyle w:val="Akapitzlist"/>
        <w:spacing w:after="120"/>
        <w:ind w:left="0"/>
        <w:jc w:val="center"/>
        <w:rPr>
          <w:rFonts w:asciiTheme="minorHAnsi" w:eastAsia="Calibri" w:hAnsiTheme="minorHAnsi" w:cstheme="minorHAnsi"/>
        </w:rPr>
      </w:pPr>
    </w:p>
    <w:p w:rsidR="00665920" w:rsidRPr="007D466E" w:rsidRDefault="00665920" w:rsidP="007D466E">
      <w:pPr>
        <w:pStyle w:val="Akapitzlist"/>
        <w:spacing w:after="120"/>
        <w:ind w:left="0"/>
        <w:jc w:val="center"/>
        <w:rPr>
          <w:rFonts w:asciiTheme="minorHAnsi" w:eastAsia="Calibri" w:hAnsiTheme="minorHAnsi" w:cstheme="minorHAnsi"/>
        </w:rPr>
      </w:pPr>
      <w:r w:rsidRPr="007D466E">
        <w:rPr>
          <w:rFonts w:asciiTheme="minorHAnsi" w:eastAsia="Calibri" w:hAnsiTheme="minorHAnsi" w:cstheme="minorHAnsi"/>
        </w:rPr>
        <w:t>§ 4</w:t>
      </w:r>
      <w:r w:rsidRPr="007D466E">
        <w:rPr>
          <w:rFonts w:asciiTheme="minorHAnsi" w:eastAsia="Calibri" w:hAnsiTheme="minorHAnsi" w:cstheme="minorHAnsi"/>
        </w:rPr>
        <w:br/>
        <w:t>[WYNAGRODZENIE]</w:t>
      </w:r>
    </w:p>
    <w:p w:rsidR="007D466E" w:rsidRPr="007D466E" w:rsidRDefault="007D466E" w:rsidP="007D466E">
      <w:pPr>
        <w:pStyle w:val="Akapitzlist"/>
        <w:spacing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1.</w:t>
      </w:r>
      <w:r w:rsidRPr="007D466E">
        <w:rPr>
          <w:rFonts w:asciiTheme="minorHAnsi" w:hAnsiTheme="minorHAnsi" w:cstheme="minorHAnsi"/>
        </w:rPr>
        <w:tab/>
        <w:t>Strony ustalają, iż za wykonanie przedmiotu umowy oraz przeniesienie autorskich praw majątkowych do powstałych w wyniku realizacji przedmiotu umowy dokumentów przetargowych Wykonawca otrzyma wynagrodzenie w wysokości ……………. brutto (słownie złotych: ……………… złotych 00/100), które zostanie wypłacone Wykonawcy w dwóch transzach, w sposób określony poniżej:</w:t>
      </w:r>
    </w:p>
    <w:p w:rsidR="007D466E" w:rsidRPr="007D466E" w:rsidRDefault="007D466E" w:rsidP="007D466E">
      <w:pPr>
        <w:pStyle w:val="Akapitzlist"/>
        <w:spacing w:after="120"/>
        <w:ind w:left="567" w:hanging="283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a</w:t>
      </w:r>
      <w:r w:rsidRPr="007D466E">
        <w:rPr>
          <w:rFonts w:asciiTheme="minorHAnsi" w:hAnsiTheme="minorHAnsi" w:cstheme="minorHAnsi"/>
        </w:rPr>
        <w:t>)</w:t>
      </w:r>
      <w:r w:rsidRPr="007D466E">
        <w:rPr>
          <w:rFonts w:asciiTheme="minorHAnsi" w:hAnsiTheme="minorHAnsi" w:cstheme="minorHAnsi"/>
        </w:rPr>
        <w:tab/>
        <w:t xml:space="preserve">za wykonanie części przedmiotu umowy obejmującej przygotowanie OPZ i pozostałych materiałów do wszczęcia postępowania o udzielenie zamówienia, Wykonawca otrzyma wynagrodzenie w wysokości 80% wynagrodzenia, o którym mowa w ust. 1 tj.:  ………. zł brutto </w:t>
      </w:r>
      <w:r w:rsidRPr="007D466E">
        <w:rPr>
          <w:rFonts w:asciiTheme="minorHAnsi" w:hAnsiTheme="minorHAnsi" w:cstheme="minorHAnsi"/>
        </w:rPr>
        <w:lastRenderedPageBreak/>
        <w:t xml:space="preserve">(słownie: ……………….. złote 00/100), które zostanie wypłacone Wykonawcy na podstawie protokołu zdawczo - odbiorczego przyjętego bez zastrzeżeń.  </w:t>
      </w:r>
    </w:p>
    <w:p w:rsidR="007D466E" w:rsidRPr="007D466E" w:rsidRDefault="007D466E" w:rsidP="007D466E">
      <w:pPr>
        <w:pStyle w:val="Akapitzlist"/>
        <w:spacing w:after="120"/>
        <w:ind w:left="567" w:hanging="283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b</w:t>
      </w:r>
      <w:r w:rsidRPr="007D466E">
        <w:rPr>
          <w:rFonts w:asciiTheme="minorHAnsi" w:hAnsiTheme="minorHAnsi" w:cstheme="minorHAnsi"/>
        </w:rPr>
        <w:t>)</w:t>
      </w:r>
      <w:r w:rsidRPr="007D466E">
        <w:rPr>
          <w:rFonts w:asciiTheme="minorHAnsi" w:hAnsiTheme="minorHAnsi" w:cstheme="minorHAnsi"/>
        </w:rPr>
        <w:tab/>
        <w:t>za wykonanie części przedmiotu umowy obejmującej świadczenie usługi eksperckiej wsparcia w procedurze wyłonienia wykonawcy, Wykonawca otrzyma wynagrodzenie w wysokości 20% wynagrodzenia, o którym mowa w ust. 1 tj.:  …………. zł brutto (słownie: ……………….. złote 00/100), które zostanie wypłacone Wykonawcy po zakończeniu postępowania prz</w:t>
      </w:r>
      <w:r>
        <w:rPr>
          <w:rFonts w:asciiTheme="minorHAnsi" w:hAnsiTheme="minorHAnsi" w:cstheme="minorHAnsi"/>
        </w:rPr>
        <w:t xml:space="preserve">etargowego i wyborze wykonawcy na </w:t>
      </w:r>
      <w:r w:rsidRPr="007D466E">
        <w:rPr>
          <w:rFonts w:asciiTheme="minorHAnsi" w:hAnsiTheme="minorHAnsi" w:cstheme="minorHAnsi"/>
        </w:rPr>
        <w:t>podstawie protokołu zdawczo - odbiorczego przyjętego bez zastrzeżeń</w:t>
      </w:r>
    </w:p>
    <w:p w:rsidR="00224F24" w:rsidRPr="007D466E" w:rsidRDefault="007D466E" w:rsidP="007D466E">
      <w:pPr>
        <w:pStyle w:val="Akapitzlist"/>
        <w:spacing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2.  W przypadku stwierdzenia braków lub wad w dokumentacji Wykonawca obowiązany jest do usunięcia braków lub wad w terminie 3 dni od daty zgłoszenia braków lub wad przez Zamawiającego. W razie, gdy Wykonawca nie dotrzyma powyższego terminu, Zamawiający będzie uprawniony do zlecenia wykonania tych prac osobie trzeciej na koszt i niebezpieczeństwo Wykonawcy. Niezależnie od powyższego Zamawiający jest w takim wypadku uprawniony do uzupełnienia lub poprawy dokumentacji we własnym </w:t>
      </w:r>
      <w:proofErr w:type="spellStart"/>
      <w:r w:rsidRPr="007D466E">
        <w:rPr>
          <w:rFonts w:asciiTheme="minorHAnsi" w:hAnsiTheme="minorHAnsi" w:cstheme="minorHAnsi"/>
        </w:rPr>
        <w:t>zakresie</w:t>
      </w:r>
      <w:r w:rsidRPr="007D466E">
        <w:rPr>
          <w:rFonts w:asciiTheme="minorHAnsi" w:hAnsiTheme="minorHAnsi" w:cstheme="minorHAnsi"/>
        </w:rPr>
        <w:t>.</w:t>
      </w:r>
      <w:r w:rsidR="00931383" w:rsidRPr="007D466E">
        <w:rPr>
          <w:rFonts w:asciiTheme="minorHAnsi" w:hAnsiTheme="minorHAnsi" w:cstheme="minorHAnsi"/>
        </w:rPr>
        <w:t>Wyżej</w:t>
      </w:r>
      <w:proofErr w:type="spellEnd"/>
      <w:r w:rsidR="00931383" w:rsidRPr="007D466E">
        <w:rPr>
          <w:rFonts w:asciiTheme="minorHAnsi" w:hAnsiTheme="minorHAnsi" w:cstheme="minorHAnsi"/>
        </w:rPr>
        <w:t xml:space="preserve"> wskazane wynagrodzenie obejmuje wszystkie należności publicznoprawne (w szczególności: podatek VAT, składki na ubezpieczenie społeczne oraz zdrowotne i podatek dochodowy oraz tego rodzaju zobowiązania publicznoprawne ciążące na Zamawiającego z tytułu niniejszej umowy ). W przypadku osób fizycznych nie prowadzących działalności gospodarczej Zamawiający dokona jako płatnik potrąceń należności publicznoprawnych. </w:t>
      </w:r>
    </w:p>
    <w:p w:rsidR="007D466E" w:rsidRPr="007D466E" w:rsidRDefault="007D466E" w:rsidP="007D466E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vanish/>
        </w:rPr>
      </w:pPr>
    </w:p>
    <w:p w:rsidR="007D466E" w:rsidRPr="007D466E" w:rsidRDefault="007D466E" w:rsidP="007D466E">
      <w:pPr>
        <w:pStyle w:val="Akapitzlist"/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vanish/>
        </w:rPr>
      </w:pPr>
    </w:p>
    <w:p w:rsidR="007D466E" w:rsidRPr="007D466E" w:rsidRDefault="007D466E" w:rsidP="007D466E">
      <w:pPr>
        <w:pStyle w:val="Akapitzlist"/>
        <w:numPr>
          <w:ilvl w:val="1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vanish/>
        </w:rPr>
      </w:pPr>
    </w:p>
    <w:p w:rsidR="007D466E" w:rsidRPr="007D466E" w:rsidRDefault="007D466E" w:rsidP="007D466E">
      <w:pPr>
        <w:pStyle w:val="Akapitzlist"/>
        <w:numPr>
          <w:ilvl w:val="2"/>
          <w:numId w:val="13"/>
        </w:numPr>
        <w:spacing w:after="120"/>
        <w:ind w:left="284" w:hanging="284"/>
        <w:jc w:val="both"/>
        <w:rPr>
          <w:rFonts w:asciiTheme="minorHAnsi" w:hAnsiTheme="minorHAnsi" w:cstheme="minorHAnsi"/>
          <w:vanish/>
        </w:rPr>
      </w:pPr>
    </w:p>
    <w:p w:rsidR="00224F24" w:rsidRPr="007D466E" w:rsidRDefault="00931383" w:rsidP="007D466E">
      <w:pPr>
        <w:pStyle w:val="Akapitzlist"/>
        <w:numPr>
          <w:ilvl w:val="3"/>
          <w:numId w:val="42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 utracił prawo do odliczenia powiększonej o odsetki zapłacone do Urzędu Skarbowego.</w:t>
      </w:r>
    </w:p>
    <w:p w:rsidR="00224F24" w:rsidRPr="007D466E" w:rsidRDefault="000C4C93" w:rsidP="007D466E">
      <w:pPr>
        <w:pStyle w:val="Akapitzlist"/>
        <w:numPr>
          <w:ilvl w:val="3"/>
          <w:numId w:val="4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Zamawiający</w:t>
      </w:r>
      <w:r w:rsidR="00931383" w:rsidRPr="007D466E">
        <w:rPr>
          <w:rFonts w:asciiTheme="minorHAnsi" w:hAnsiTheme="minorHAnsi" w:cstheme="minorHAnsi"/>
        </w:rPr>
        <w:t xml:space="preserve"> dokona płatności z wykorzystaniem mechanizmu podzielnej płatności, zgodnie z art. 108a ustawy z dnia 11 marca 2004 r. o podatku od towarów i usług.</w:t>
      </w:r>
    </w:p>
    <w:p w:rsidR="00224F24" w:rsidRDefault="00931383" w:rsidP="007D466E">
      <w:pPr>
        <w:pStyle w:val="Akapitzlist"/>
        <w:numPr>
          <w:ilvl w:val="3"/>
          <w:numId w:val="4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Faktur</w:t>
      </w:r>
      <w:r w:rsidR="007D466E" w:rsidRPr="007D466E">
        <w:rPr>
          <w:rFonts w:asciiTheme="minorHAnsi" w:hAnsiTheme="minorHAnsi" w:cstheme="minorHAnsi"/>
        </w:rPr>
        <w:t>y będą</w:t>
      </w:r>
      <w:r w:rsidRPr="007D466E">
        <w:rPr>
          <w:rFonts w:asciiTheme="minorHAnsi" w:hAnsiTheme="minorHAnsi" w:cstheme="minorHAnsi"/>
        </w:rPr>
        <w:t xml:space="preserve"> wystawian</w:t>
      </w:r>
      <w:r w:rsidR="007D466E" w:rsidRPr="007D466E">
        <w:rPr>
          <w:rFonts w:asciiTheme="minorHAnsi" w:hAnsiTheme="minorHAnsi" w:cstheme="minorHAnsi"/>
        </w:rPr>
        <w:t>e</w:t>
      </w:r>
      <w:r w:rsidRPr="007D466E">
        <w:rPr>
          <w:rFonts w:asciiTheme="minorHAnsi" w:hAnsiTheme="minorHAnsi" w:cstheme="minorHAnsi"/>
        </w:rPr>
        <w:t xml:space="preserve"> przez Wykonawcę  według następujących danych:</w:t>
      </w:r>
    </w:p>
    <w:p w:rsidR="007D466E" w:rsidRPr="007D466E" w:rsidRDefault="007D466E" w:rsidP="007D466E">
      <w:pPr>
        <w:pStyle w:val="Akapitzlist"/>
        <w:spacing w:after="120"/>
        <w:ind w:left="284"/>
        <w:contextualSpacing/>
        <w:jc w:val="both"/>
        <w:rPr>
          <w:rFonts w:asciiTheme="minorHAnsi" w:hAnsiTheme="minorHAnsi" w:cstheme="minorHAnsi"/>
        </w:rPr>
      </w:pP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843"/>
      </w:tblGrid>
      <w:tr w:rsidR="00224F24" w:rsidRPr="007D466E" w:rsidTr="00EF3A2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7D466E" w:rsidRDefault="00931383" w:rsidP="007D466E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Nabywca: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7D466E" w:rsidRDefault="00931383" w:rsidP="007D466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Gmina Miasta Gdańsk, ul. Nowe Ogrody 8/12, 80-803 Gdańsk.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24" w:rsidRPr="007D466E" w:rsidRDefault="00931383" w:rsidP="007D466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NIP 583 00 11 969</w:t>
            </w:r>
          </w:p>
        </w:tc>
      </w:tr>
      <w:tr w:rsidR="00224F24" w:rsidRPr="007D466E" w:rsidTr="00EF3A2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7D466E" w:rsidRDefault="00931383" w:rsidP="007D466E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Odbiorca: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7D466E" w:rsidRDefault="00931383" w:rsidP="007D466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 xml:space="preserve">Gdański Ośrodek Promocji Zdrowia i Profilaktyki Uzależnień , </w:t>
            </w:r>
            <w:r w:rsidR="0097751E" w:rsidRPr="007D466E">
              <w:rPr>
                <w:rFonts w:asciiTheme="minorHAnsi" w:eastAsia="Calibri" w:hAnsiTheme="minorHAnsi" w:cstheme="minorHAnsi"/>
                <w:sz w:val="22"/>
                <w:szCs w:val="22"/>
              </w:rPr>
              <w:t>ul. Wrzeszczańska 29, 80-409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24" w:rsidRPr="007D466E" w:rsidRDefault="00931383" w:rsidP="007D466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</w:tr>
    </w:tbl>
    <w:p w:rsidR="007D466E" w:rsidRDefault="007D466E" w:rsidP="007D466E">
      <w:pPr>
        <w:pStyle w:val="Akapitzlist"/>
        <w:spacing w:after="120"/>
        <w:ind w:left="284"/>
        <w:contextualSpacing/>
        <w:jc w:val="both"/>
        <w:rPr>
          <w:rFonts w:asciiTheme="minorHAnsi" w:hAnsiTheme="minorHAnsi" w:cstheme="minorHAnsi"/>
        </w:rPr>
      </w:pPr>
    </w:p>
    <w:p w:rsidR="00224F24" w:rsidRPr="007D466E" w:rsidRDefault="00224F24" w:rsidP="007D466E">
      <w:pPr>
        <w:pStyle w:val="Akapitzlist"/>
        <w:numPr>
          <w:ilvl w:val="3"/>
          <w:numId w:val="4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Wzór protokołu  zdawczo – odbiorczego  realizacji Przedmiotu umowy stanowi Załącznik  nr 1 do niniejszej Umowy. </w:t>
      </w:r>
    </w:p>
    <w:p w:rsidR="00224F24" w:rsidRPr="007D466E" w:rsidRDefault="00224F24" w:rsidP="007D466E">
      <w:pPr>
        <w:pStyle w:val="Akapitzlist"/>
        <w:numPr>
          <w:ilvl w:val="3"/>
          <w:numId w:val="4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Wynagrodzenie płatne </w:t>
      </w:r>
      <w:r w:rsidR="000C4C93" w:rsidRPr="007D466E">
        <w:rPr>
          <w:rFonts w:asciiTheme="minorHAnsi" w:hAnsiTheme="minorHAnsi" w:cstheme="minorHAnsi"/>
        </w:rPr>
        <w:t>w</w:t>
      </w:r>
      <w:r w:rsidRPr="007D466E">
        <w:rPr>
          <w:rFonts w:asciiTheme="minorHAnsi" w:hAnsiTheme="minorHAnsi" w:cstheme="minorHAnsi"/>
        </w:rPr>
        <w:t xml:space="preserve"> terminie do 30 dni od dnia doręczenia Zamawiającemu prawidłowej pod względem formalnym i merytorycznym faktury /rachunku. </w:t>
      </w:r>
    </w:p>
    <w:p w:rsidR="00224F24" w:rsidRPr="007D466E" w:rsidRDefault="00224F24" w:rsidP="007D466E">
      <w:pPr>
        <w:pStyle w:val="Akapitzlist"/>
        <w:numPr>
          <w:ilvl w:val="3"/>
          <w:numId w:val="4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Wynagrodzenie płatne będzie przelewem na rachunek bankowy Wykonawcy wskazany na fakturze / rachunku,  przy czym za dzień zapłaty strony przyjmują dzień obciążenia rachunku bankowego Zamawiającego.</w:t>
      </w:r>
    </w:p>
    <w:p w:rsidR="00224F24" w:rsidRPr="007D466E" w:rsidRDefault="00224F24" w:rsidP="007D466E">
      <w:pPr>
        <w:pStyle w:val="Akapitzlist"/>
        <w:numPr>
          <w:ilvl w:val="3"/>
          <w:numId w:val="42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Wynagrodzenie Wykonawcy finansowane jest ze środków pochodzących z Unii Europejskiej, Europejski Fundusz Społeczny, z Regionalnego Programu Operacyjnego Województwa Pomorskiego na lata 2014-2020 w ramach Działania 03.01 Edukacja przedszkolna. </w:t>
      </w:r>
    </w:p>
    <w:p w:rsidR="00665920" w:rsidRDefault="00665920" w:rsidP="007D466E">
      <w:pPr>
        <w:pStyle w:val="Akapitzlist"/>
        <w:spacing w:after="120"/>
        <w:ind w:left="709"/>
        <w:contextualSpacing/>
        <w:jc w:val="center"/>
        <w:rPr>
          <w:rFonts w:asciiTheme="minorHAnsi" w:hAnsiTheme="minorHAnsi" w:cstheme="minorHAnsi"/>
        </w:rPr>
      </w:pPr>
    </w:p>
    <w:p w:rsidR="007D466E" w:rsidRPr="007D466E" w:rsidRDefault="007D466E" w:rsidP="007D466E">
      <w:pPr>
        <w:pStyle w:val="Akapitzlist"/>
        <w:spacing w:after="120"/>
        <w:ind w:left="709"/>
        <w:contextualSpacing/>
        <w:jc w:val="center"/>
        <w:rPr>
          <w:rFonts w:asciiTheme="minorHAnsi" w:hAnsiTheme="minorHAnsi" w:cstheme="minorHAnsi"/>
        </w:rPr>
      </w:pPr>
    </w:p>
    <w:p w:rsidR="00665920" w:rsidRPr="007D466E" w:rsidRDefault="00931383" w:rsidP="007D466E">
      <w:pPr>
        <w:spacing w:after="1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lastRenderedPageBreak/>
        <w:t>§ 5</w:t>
      </w:r>
    </w:p>
    <w:p w:rsidR="00665920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[ PRZESTRZEGANIE TAJEMNICY I INFORMACJI POUFNYCH]</w:t>
      </w:r>
    </w:p>
    <w:p w:rsidR="00665920" w:rsidRPr="007D466E" w:rsidRDefault="00931383" w:rsidP="007D466E">
      <w:pPr>
        <w:pStyle w:val="Akapitzlist"/>
        <w:numPr>
          <w:ilvl w:val="3"/>
          <w:numId w:val="16"/>
        </w:numPr>
        <w:spacing w:after="12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Wykonawca zobowiązany do przestrzegania tajemnicy przedsiębiorstwa i nie udostępniania informacji poufnych podmiotów z którymi będzie współpracował w ramach Umowy w tym Zamawiającego. Tajemnica przedsiębiorstwa  oznaczają tajemnice handlowe (w tym know-how) - informacje techniczne, technologiczne, organizacyjne lub inne informacje posiadające wartość gospodarczą: </w:t>
      </w:r>
      <w:r w:rsidRPr="007D466E">
        <w:rPr>
          <w:rFonts w:asciiTheme="minorHAnsi" w:hAnsiTheme="minorHAnsi" w:cstheme="minorHAnsi"/>
        </w:rPr>
        <w:br/>
        <w:t xml:space="preserve">(i) jako całość lub w szczególnym zestawie i zbiorze ich elementów nie są ogólnie znane lub łatwo dostępne dla osób z kręgów, które zwykle zajmują się tym rodzajem informacji, </w:t>
      </w:r>
      <w:r w:rsidRPr="007D466E">
        <w:rPr>
          <w:rFonts w:asciiTheme="minorHAnsi" w:hAnsiTheme="minorHAnsi" w:cstheme="minorHAnsi"/>
        </w:rPr>
        <w:br/>
        <w:t xml:space="preserve">(ii) mają wartość handlową dlatego, że są objęte tajemnicą; </w:t>
      </w:r>
      <w:r w:rsidRPr="007D466E">
        <w:rPr>
          <w:rFonts w:asciiTheme="minorHAnsi" w:hAnsiTheme="minorHAnsi" w:cstheme="minorHAnsi"/>
        </w:rPr>
        <w:br/>
        <w:t xml:space="preserve">(iii) poddane zostały przez podmiot, który zgodnie z prawem sprawuje nad nimi kontrolę, rozsądnym, w danych okolicznościach, działaniom dla utrzymania ich w tajemnicy. </w:t>
      </w:r>
      <w:r w:rsidRPr="007D466E">
        <w:rPr>
          <w:rFonts w:asciiTheme="minorHAnsi" w:hAnsiTheme="minorHAnsi" w:cstheme="minorHAnsi"/>
        </w:rPr>
        <w:br/>
        <w:t xml:space="preserve">Przez Informacje poufne rozumiane będą informacje stanowiące tajemnicę przedsiębiorstwa oraz inne informacje, którym Zamawiający nadał charakter informacji poufnych. </w:t>
      </w:r>
    </w:p>
    <w:p w:rsidR="00665920" w:rsidRPr="007D466E" w:rsidRDefault="00931383" w:rsidP="007D466E">
      <w:pPr>
        <w:pStyle w:val="Akapitzlist"/>
        <w:numPr>
          <w:ilvl w:val="3"/>
          <w:numId w:val="16"/>
        </w:numPr>
        <w:spacing w:after="12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Wykonawca zobowiązany jest do zachowania w tajemnicy danych osobowych uzyskanych w ramach wykonywania umowy. </w:t>
      </w:r>
    </w:p>
    <w:p w:rsidR="00665920" w:rsidRPr="007D466E" w:rsidRDefault="00931383" w:rsidP="007D466E">
      <w:pPr>
        <w:pStyle w:val="Akapitzlist"/>
        <w:numPr>
          <w:ilvl w:val="3"/>
          <w:numId w:val="16"/>
        </w:numPr>
        <w:spacing w:after="12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 przypadku gdy Wykonawca będzie przetwarzał dane osobowe Strony zawrą odrębną umowę o powierzenie przetwarzania danych osobowych. Odmowa zawarcia umowy o powierzenie przetwarzania danych przez Wykonawcę będzie podstawą do odstąpienia od umowy  przyczyn leżących po stronie Wykonawcy.    </w:t>
      </w:r>
    </w:p>
    <w:p w:rsidR="00665920" w:rsidRPr="007D466E" w:rsidRDefault="00665920" w:rsidP="007D466E">
      <w:pPr>
        <w:pStyle w:val="Akapitzlist"/>
        <w:spacing w:after="120"/>
        <w:ind w:left="2160"/>
        <w:jc w:val="both"/>
        <w:rPr>
          <w:rFonts w:asciiTheme="minorHAnsi" w:hAnsiTheme="minorHAnsi" w:cstheme="minorHAnsi"/>
        </w:rPr>
      </w:pPr>
    </w:p>
    <w:p w:rsidR="00665920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§ 6</w:t>
      </w:r>
    </w:p>
    <w:p w:rsidR="00665920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[KARY UMOWNE I ODSZKODOWANIE]</w:t>
      </w:r>
    </w:p>
    <w:p w:rsidR="00665920" w:rsidRPr="007D466E" w:rsidRDefault="00931383" w:rsidP="007D466E">
      <w:pPr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Wykonawca zobowiązany jest do zapłaty na rzecz Zamawiającego kary umownej </w:t>
      </w:r>
      <w:r w:rsidRPr="007D466E">
        <w:rPr>
          <w:rFonts w:asciiTheme="minorHAnsi" w:hAnsiTheme="minorHAnsi" w:cstheme="minorHAnsi"/>
          <w:sz w:val="22"/>
          <w:szCs w:val="22"/>
        </w:rPr>
        <w:br/>
        <w:t xml:space="preserve">w wysokości </w:t>
      </w:r>
      <w:r w:rsidR="000C4C93" w:rsidRPr="007D466E">
        <w:rPr>
          <w:rFonts w:asciiTheme="minorHAnsi" w:hAnsiTheme="minorHAnsi" w:cstheme="minorHAnsi"/>
          <w:sz w:val="22"/>
          <w:szCs w:val="22"/>
        </w:rPr>
        <w:t>5</w:t>
      </w:r>
      <w:r w:rsidRPr="007D466E">
        <w:rPr>
          <w:rFonts w:asciiTheme="minorHAnsi" w:hAnsiTheme="minorHAnsi" w:cstheme="minorHAnsi"/>
          <w:sz w:val="22"/>
          <w:szCs w:val="22"/>
        </w:rPr>
        <w:t>00 zł (</w:t>
      </w:r>
      <w:r w:rsidR="000C4C93" w:rsidRPr="007D466E">
        <w:rPr>
          <w:rFonts w:asciiTheme="minorHAnsi" w:hAnsiTheme="minorHAnsi" w:cstheme="minorHAnsi"/>
          <w:sz w:val="22"/>
          <w:szCs w:val="22"/>
        </w:rPr>
        <w:t>pięćset</w:t>
      </w:r>
      <w:r w:rsidRPr="007D466E">
        <w:rPr>
          <w:rFonts w:asciiTheme="minorHAnsi" w:hAnsiTheme="minorHAnsi" w:cstheme="minorHAnsi"/>
          <w:sz w:val="22"/>
          <w:szCs w:val="22"/>
        </w:rPr>
        <w:t xml:space="preserve"> złotych) za każde stwierdzone naruszenie tajemnicy przedsiębiorcy, udostępnienia informacji poufnych, a także za każdy przypadek niezgodnego z Umową lub przepisami prawa przetwarzania danych osobowych . </w:t>
      </w:r>
    </w:p>
    <w:p w:rsidR="00665920" w:rsidRPr="007D466E" w:rsidRDefault="00931383" w:rsidP="007D466E">
      <w:pPr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Wykonawca zobowiązany jest do zapłaty na rzecz Zamawiającego</w:t>
      </w:r>
      <w:r w:rsidR="003835E2" w:rsidRPr="007D466E">
        <w:rPr>
          <w:rFonts w:asciiTheme="minorHAnsi" w:hAnsiTheme="minorHAnsi" w:cstheme="minorHAnsi"/>
          <w:sz w:val="22"/>
          <w:szCs w:val="22"/>
        </w:rPr>
        <w:t xml:space="preserve"> kary umownej </w:t>
      </w:r>
      <w:r w:rsidR="003835E2" w:rsidRPr="007D466E">
        <w:rPr>
          <w:rFonts w:asciiTheme="minorHAnsi" w:hAnsiTheme="minorHAnsi" w:cstheme="minorHAnsi"/>
          <w:sz w:val="22"/>
          <w:szCs w:val="22"/>
        </w:rPr>
        <w:br/>
        <w:t xml:space="preserve">w wysokości </w:t>
      </w:r>
      <w:r w:rsidRPr="007D466E">
        <w:rPr>
          <w:rFonts w:asciiTheme="minorHAnsi" w:hAnsiTheme="minorHAnsi" w:cstheme="minorHAnsi"/>
          <w:sz w:val="22"/>
          <w:szCs w:val="22"/>
        </w:rPr>
        <w:t xml:space="preserve"> </w:t>
      </w:r>
      <w:r w:rsidR="003835E2" w:rsidRPr="007D466E">
        <w:rPr>
          <w:rFonts w:asciiTheme="minorHAnsi" w:hAnsiTheme="minorHAnsi" w:cstheme="minorHAnsi"/>
          <w:sz w:val="22"/>
          <w:szCs w:val="22"/>
        </w:rPr>
        <w:t>20 % wynagrodzenia tj</w:t>
      </w:r>
      <w:r w:rsidR="00E33D4D" w:rsidRPr="007D466E">
        <w:rPr>
          <w:rFonts w:asciiTheme="minorHAnsi" w:hAnsiTheme="minorHAnsi" w:cstheme="minorHAnsi"/>
          <w:sz w:val="22"/>
          <w:szCs w:val="22"/>
        </w:rPr>
        <w:t xml:space="preserve">. </w:t>
      </w:r>
      <w:r w:rsidR="003835E2" w:rsidRPr="007D466E">
        <w:rPr>
          <w:rFonts w:asciiTheme="minorHAnsi" w:hAnsiTheme="minorHAnsi" w:cstheme="minorHAnsi"/>
          <w:sz w:val="22"/>
          <w:szCs w:val="22"/>
        </w:rPr>
        <w:t>…………….zł (słownie:…………………….</w:t>
      </w:r>
      <w:r w:rsidRPr="007D466E">
        <w:rPr>
          <w:rFonts w:asciiTheme="minorHAnsi" w:hAnsiTheme="minorHAnsi" w:cstheme="minorHAnsi"/>
          <w:sz w:val="22"/>
          <w:szCs w:val="22"/>
        </w:rPr>
        <w:t xml:space="preserve">) z tytułu odstąpienia od niniejszej Umowy przez Zamawiającego z przyczyn leżących po stronie Wykonawcy w tym związanych z niewykonaniem Umowy. </w:t>
      </w:r>
    </w:p>
    <w:p w:rsidR="00665920" w:rsidRPr="007D466E" w:rsidRDefault="00931383" w:rsidP="007D466E">
      <w:pPr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Zamawiający może żądać zapłaty odszkodowania na zasadach ogólnych Kodeksu Cywilnego, przewyższającego zastrzeżone niniejszym paragrafem kary umowne.</w:t>
      </w:r>
    </w:p>
    <w:p w:rsidR="00665920" w:rsidRPr="007D466E" w:rsidRDefault="00931383" w:rsidP="007D466E">
      <w:pPr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Zamawiającemu przysługuje prawo do potrącenia naliczonych kar umownych z wynagrodzenia należnego Wykonawcy.</w:t>
      </w:r>
    </w:p>
    <w:p w:rsidR="00665920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§ 7</w:t>
      </w:r>
    </w:p>
    <w:p w:rsidR="00665920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[ODSTĄPIENIE OD UMOWY]</w:t>
      </w:r>
    </w:p>
    <w:p w:rsidR="00665920" w:rsidRPr="007D466E" w:rsidRDefault="00931383" w:rsidP="007D466E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hanging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       1. Zamawiającemu przysługuje prawo odstąpienia od niniejszej Umowy, lub od części niniejszej Umowy:  </w:t>
      </w:r>
    </w:p>
    <w:p w:rsidR="00665920" w:rsidRPr="007D466E" w:rsidRDefault="00931383" w:rsidP="007D466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 razie wystąpienia istotnej zmiany okoliczności powodującej, że wykonanie Umowy nie leży w interesie publicznym, czego nie można było przewidzieć w chwili zawarcia Umowy lub dalsze wykonywanie Umowy może zagrażać istotnemu interesowi bezpieczeństwa państwa lub </w:t>
      </w:r>
      <w:r w:rsidRPr="007D466E">
        <w:rPr>
          <w:rFonts w:asciiTheme="minorHAnsi" w:hAnsiTheme="minorHAnsi" w:cstheme="minorHAnsi"/>
        </w:rPr>
        <w:lastRenderedPageBreak/>
        <w:t xml:space="preserve">bezpieczeństwu publicznemu.  Zamawiający może odstąpić od Umowy w terminie 30 dni od powzięcia wiadomości o tych okolicznościach. W przypadku, o którym mowa w niniejszym punkcie Wykonawca może żądać wyłącznie wynagrodzenia należnego z tytułu wykonania części Umowy do dnia odstąpienia od Umowy. </w:t>
      </w:r>
    </w:p>
    <w:p w:rsidR="00665920" w:rsidRPr="007D466E" w:rsidRDefault="00931383" w:rsidP="007D46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 przypadku, gdy Wykonawca nie rozpoczął realizacji Przedmiotu umowy bez uzasadnionych przyczyn w terminie umożliwiającym dotrzymanie terminów realizacji Przedmiotu umowy i nie rozpoczął jej realizacji pomimo wyrażonych zastrzeżeń przez Zamawiającego. Zamawiający może odstąpić od Umowy w terminie 30 dni od powzięcia wiadomości o tych okolicznościach</w:t>
      </w:r>
    </w:p>
    <w:p w:rsidR="00665920" w:rsidRPr="007D466E" w:rsidRDefault="00931383" w:rsidP="007D46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 przypadku, gdy Wykonawca pomimo wyrażonych zastrzeżeń Zamawiającego i wezwania do prawidłowej realizacji Umowy, nie wykonuje Przedmiotu umowy zgodnie z warunkami wynikającymi z Umowy. Zamawiający może odstąpić od Umowy w terminie 30 dni od powzięcia wiadomości o tych okolicznościach</w:t>
      </w:r>
    </w:p>
    <w:p w:rsidR="00665920" w:rsidRPr="007D466E" w:rsidRDefault="00931383" w:rsidP="007D466E">
      <w:pPr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 razie likwidacji firmy Wykonawcy lub złożenia wniosku o ogłoszenie jego upadłości. Zamawiający może odstąpić od Umowy w terminie 30 dni od powzięcia wiadomości o tych okolicznościach</w:t>
      </w:r>
    </w:p>
    <w:p w:rsidR="00665920" w:rsidRPr="007D466E" w:rsidRDefault="00931383" w:rsidP="007D466E">
      <w:pPr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 przypadku odmowy przez Zamawiającego podpisania umowy  o powierzenie przetwarzania danych osobowych koniecznego dla realizacji niniejszej Umowy</w:t>
      </w:r>
    </w:p>
    <w:p w:rsidR="00665920" w:rsidRPr="007D466E" w:rsidRDefault="00931383" w:rsidP="007D466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     2.   Odstąpienie od Umowy następuje w drodze złożenia jednostronnego oświadczenia woli.</w:t>
      </w:r>
    </w:p>
    <w:p w:rsidR="00665920" w:rsidRPr="007D466E" w:rsidRDefault="00665920" w:rsidP="007D466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665920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§ 8</w:t>
      </w:r>
    </w:p>
    <w:p w:rsidR="00224F24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[OCHRONA DANYCH OSOBOWYCH]</w:t>
      </w:r>
    </w:p>
    <w:p w:rsidR="00224F24" w:rsidRPr="007D466E" w:rsidRDefault="00931383" w:rsidP="007D466E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466E">
        <w:rPr>
          <w:rFonts w:asciiTheme="minorHAnsi" w:hAnsiTheme="minorHAnsi" w:cstheme="minorHAnsi"/>
          <w:color w:val="000000"/>
          <w:sz w:val="22"/>
          <w:szCs w:val="22"/>
        </w:rPr>
        <w:t xml:space="preserve">W zakresie związanym z realizacją przedmiotu umowy, w tym z gromadzeniem, przetwarzaniem i przekazywaniem danych osobowych, a także wprowadzaniem ich do systemów informatycznych, Wykonawca  odbiera stosowne oświadczenia o zgodzie na gromadzenie, przetwarzanie i przekazywanie danych osobowych, od osób, których dotyczą te dane,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665920" w:rsidRPr="007D466E" w:rsidRDefault="007D466E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§ 9</w:t>
      </w:r>
    </w:p>
    <w:p w:rsidR="00665920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[DORĘCZENIA]</w:t>
      </w:r>
    </w:p>
    <w:p w:rsidR="00665920" w:rsidRPr="007D466E" w:rsidRDefault="00931383" w:rsidP="007D466E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Wszelkie oświadczenia Stron, zawiadomienia, powinny pod rygorem nieważności zachować formę pisemną.</w:t>
      </w:r>
    </w:p>
    <w:p w:rsidR="00665920" w:rsidRPr="007D466E" w:rsidRDefault="00931383" w:rsidP="007D466E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Do bieżących kontaktów Strony wskazują osoby:</w:t>
      </w:r>
    </w:p>
    <w:p w:rsidR="00665920" w:rsidRPr="007D466E" w:rsidRDefault="00931383" w:rsidP="007D466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             Ze strony Zamawiającego: [ … ] </w:t>
      </w:r>
    </w:p>
    <w:p w:rsidR="00665920" w:rsidRPr="007D466E" w:rsidRDefault="00931383" w:rsidP="007D466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             Ze strony Wykonawcy: [ … ]</w:t>
      </w:r>
    </w:p>
    <w:p w:rsidR="00665920" w:rsidRPr="007D466E" w:rsidRDefault="00931383" w:rsidP="007D466E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Doręczenia będą dokonywane pod adresy wskazane we wstępnej części Umowy. </w:t>
      </w:r>
    </w:p>
    <w:p w:rsidR="00665920" w:rsidRPr="007D466E" w:rsidRDefault="00931383" w:rsidP="007D466E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Każda ze Stron jest zobowiązana do pisemnego powiadomienia drugiej Strony o zmianie adresu do doręczeń pod rygorem uznania korespondencji skierowanej pod ostatnio podany adres za skutecznie doręczoną. </w:t>
      </w:r>
    </w:p>
    <w:p w:rsidR="00665920" w:rsidRPr="007D466E" w:rsidRDefault="00931383" w:rsidP="007D466E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lastRenderedPageBreak/>
        <w:t>Doręczenia mogą być dokonywane na adres poczty elektronicznej [ … ] dla Wykonawcy, oraz [… ] dla Zamawiającego.</w:t>
      </w:r>
    </w:p>
    <w:p w:rsidR="00665920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§ 1</w:t>
      </w:r>
      <w:r w:rsidR="007D466E" w:rsidRPr="007D466E">
        <w:rPr>
          <w:rFonts w:asciiTheme="minorHAnsi" w:hAnsiTheme="minorHAnsi" w:cstheme="minorHAnsi"/>
          <w:sz w:val="22"/>
          <w:szCs w:val="22"/>
        </w:rPr>
        <w:t>0</w:t>
      </w:r>
    </w:p>
    <w:p w:rsidR="00BC1CC2" w:rsidRPr="007D466E" w:rsidRDefault="00BC1CC2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[</w:t>
      </w:r>
      <w:r w:rsidR="0097751E" w:rsidRPr="007D466E">
        <w:rPr>
          <w:rFonts w:asciiTheme="minorHAnsi" w:hAnsiTheme="minorHAnsi" w:cstheme="minorHAnsi"/>
          <w:sz w:val="22"/>
          <w:szCs w:val="22"/>
        </w:rPr>
        <w:t>PRAWA AUTORSKIE I POKREWNE</w:t>
      </w:r>
      <w:r w:rsidRPr="007D466E">
        <w:rPr>
          <w:rFonts w:asciiTheme="minorHAnsi" w:hAnsiTheme="minorHAnsi" w:cstheme="minorHAnsi"/>
          <w:sz w:val="22"/>
          <w:szCs w:val="22"/>
        </w:rPr>
        <w:t>]</w:t>
      </w:r>
    </w:p>
    <w:p w:rsidR="00BC1CC2" w:rsidRPr="007D466E" w:rsidRDefault="000C4C93" w:rsidP="007D466E">
      <w:pPr>
        <w:numPr>
          <w:ilvl w:val="0"/>
          <w:numId w:val="33"/>
        </w:numPr>
        <w:tabs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Wykonawca potwierdza, iż przedmiotem zamówienia jest opracowanie przedmiotu zamówienia będącego następnie elementem specyfikacji istotnych warunków zamówienia w postępowaniu o udzielenie zamówienia publicznego i zezwala, w ramach otrzymanego wynagrodzenia,  na jego umieszczenie na stronie internetowej</w:t>
      </w:r>
      <w:r w:rsidR="007D466E" w:rsidRPr="007D466E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Pr="007D466E">
        <w:rPr>
          <w:rFonts w:asciiTheme="minorHAnsi" w:hAnsiTheme="minorHAnsi" w:cstheme="minorHAnsi"/>
          <w:sz w:val="22"/>
          <w:szCs w:val="22"/>
        </w:rPr>
        <w:t xml:space="preserve">. Wykonawca </w:t>
      </w:r>
      <w:r w:rsidR="00BC1CC2" w:rsidRPr="007D466E">
        <w:rPr>
          <w:rFonts w:asciiTheme="minorHAnsi" w:hAnsiTheme="minorHAnsi" w:cstheme="minorHAnsi"/>
          <w:sz w:val="22"/>
          <w:szCs w:val="22"/>
        </w:rPr>
        <w:t xml:space="preserve">z chwilą przekazania przedmiotu Umowy lub jego części przenosi na Zamawiającego, zgodnie z art. 50 ustawy z dnia 4 lutego 1994 r. o prawie autorskim i prawach pokrewnych (Dz. U. z 2006 r. Nr 90, poz. 631 z </w:t>
      </w:r>
      <w:proofErr w:type="spellStart"/>
      <w:r w:rsidR="00BC1CC2" w:rsidRPr="007D46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C1CC2" w:rsidRPr="007D466E">
        <w:rPr>
          <w:rFonts w:asciiTheme="minorHAnsi" w:hAnsiTheme="minorHAnsi" w:cstheme="minorHAnsi"/>
          <w:sz w:val="22"/>
          <w:szCs w:val="22"/>
        </w:rPr>
        <w:t>. zm.), autorskie prawa majątkowe do wyników prac będących przedmiotem Umowy na wszystkich polach eksploatacji znanych w chwili zawierania Umowy, a w szczególności:</w:t>
      </w:r>
    </w:p>
    <w:p w:rsidR="00BC1CC2" w:rsidRPr="007D466E" w:rsidRDefault="00BC1CC2" w:rsidP="007D466E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powielanie techniką drukarską i rozpowszechnianie oprawy graficznej;</w:t>
      </w:r>
    </w:p>
    <w:p w:rsidR="00BC1CC2" w:rsidRPr="007D466E" w:rsidRDefault="00BC1CC2" w:rsidP="007D466E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utrwalanie w systemach informatycznych oraz na wszelkich nośnikach danych, w szczególności CD, DVD oraz rozpowszechnianie oprawy graficznej;</w:t>
      </w:r>
    </w:p>
    <w:p w:rsidR="00BC1CC2" w:rsidRPr="007D466E" w:rsidRDefault="00BC1CC2" w:rsidP="007D466E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publiczne prezentowanie, wyświetlanie i odtwarzanie;</w:t>
      </w:r>
    </w:p>
    <w:p w:rsidR="00BC1CC2" w:rsidRPr="007D466E" w:rsidRDefault="00BC1CC2" w:rsidP="007D466E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wydrukowanie, eksploatowanie w formie pisemnej lub elektronicznej, w tym na stronach internetowych;</w:t>
      </w:r>
    </w:p>
    <w:p w:rsidR="00BC1CC2" w:rsidRPr="007D466E" w:rsidRDefault="00BC1CC2" w:rsidP="007D466E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zwielokrotnianie dowolną techniką;</w:t>
      </w:r>
    </w:p>
    <w:p w:rsidR="00BC1CC2" w:rsidRPr="007D466E" w:rsidRDefault="00BC1CC2" w:rsidP="007D466E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rozpowszechnianie i wprowadzenie do obrotu;</w:t>
      </w:r>
    </w:p>
    <w:p w:rsidR="00BC1CC2" w:rsidRPr="007D466E" w:rsidRDefault="00BC1CC2" w:rsidP="007D466E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publiczne wykorzystywanie w materiałach informacyjnych, wydawniczych, edukacyjnych, w mediach audiowizualnych i elektronicznych, publiczne prezentowanie, wyświetlanie i odtwarzanie;</w:t>
      </w:r>
    </w:p>
    <w:p w:rsidR="00BC1CC2" w:rsidRPr="007D466E" w:rsidRDefault="00BC1CC2" w:rsidP="007D466E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wykorzystywanie w inny sposób w związku z realizacją Umowy o dofinansowanie Projektu, w ramach którego zawierana jest Umowa</w:t>
      </w:r>
      <w:r w:rsidR="007D466E" w:rsidRPr="007D466E">
        <w:rPr>
          <w:rFonts w:asciiTheme="minorHAnsi" w:hAnsiTheme="minorHAnsi" w:cstheme="minorHAnsi"/>
          <w:sz w:val="22"/>
          <w:szCs w:val="22"/>
        </w:rPr>
        <w:t xml:space="preserve"> w szczególności udostępnienie Przedmiotu umowy bądź jego części kandydatom na wykonawców;</w:t>
      </w:r>
    </w:p>
    <w:p w:rsidR="007D466E" w:rsidRPr="007D466E" w:rsidRDefault="007D466E" w:rsidP="007D466E">
      <w:pPr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na wykonanie zależnych praw autorskich.</w:t>
      </w:r>
    </w:p>
    <w:p w:rsidR="00BC1CC2" w:rsidRPr="007D466E" w:rsidRDefault="00BC1CC2" w:rsidP="007D466E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D466E">
        <w:rPr>
          <w:rFonts w:asciiTheme="minorHAnsi" w:hAnsiTheme="minorHAnsi" w:cstheme="minorHAnsi"/>
          <w:bCs/>
          <w:sz w:val="22"/>
          <w:szCs w:val="22"/>
          <w:lang w:eastAsia="ar-SA"/>
        </w:rPr>
        <w:t>Przeniesienie praw, o których mowa w ust. 1 i 4 jest nieograniczone czasowo ani terytorialnie.</w:t>
      </w:r>
    </w:p>
    <w:p w:rsidR="00BC1CC2" w:rsidRPr="007D466E" w:rsidRDefault="00BC1CC2" w:rsidP="007D466E">
      <w:pPr>
        <w:pStyle w:val="Akapitzlist"/>
        <w:numPr>
          <w:ilvl w:val="0"/>
          <w:numId w:val="35"/>
        </w:numPr>
        <w:suppressAutoHyphens/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7D466E">
        <w:rPr>
          <w:rFonts w:asciiTheme="minorHAnsi" w:hAnsiTheme="minorHAnsi" w:cstheme="minorHAnsi"/>
          <w:bCs/>
        </w:rPr>
        <w:t xml:space="preserve">Wykonawca przenosi na Zamawiającego prawo do udzielania zgody, o której mowa </w:t>
      </w:r>
      <w:r w:rsidRPr="007D466E">
        <w:rPr>
          <w:rFonts w:asciiTheme="minorHAnsi" w:hAnsiTheme="minorHAnsi" w:cstheme="minorHAnsi"/>
          <w:bCs/>
        </w:rPr>
        <w:br/>
        <w:t>w ust. 3 podmiotom trzecim na polach eksploatacji określonych w ust. 1.</w:t>
      </w:r>
    </w:p>
    <w:p w:rsidR="00BC1CC2" w:rsidRPr="007D466E" w:rsidRDefault="00BC1CC2" w:rsidP="007D466E">
      <w:pPr>
        <w:pStyle w:val="Akapitzlist"/>
        <w:numPr>
          <w:ilvl w:val="0"/>
          <w:numId w:val="35"/>
        </w:numPr>
        <w:suppressAutoHyphens/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7D466E">
        <w:rPr>
          <w:rFonts w:asciiTheme="minorHAnsi" w:hAnsiTheme="minorHAnsi" w:cstheme="minorHAnsi"/>
          <w:bCs/>
        </w:rPr>
        <w:t xml:space="preserve">Przeniesienie praw, o których mowa w ust. 1 i 4 nastąpi z chwilą podpisania przez Strony protokołu odbioru, o którym mowa w </w:t>
      </w:r>
      <w:r w:rsidR="000C4C93" w:rsidRPr="007D466E">
        <w:rPr>
          <w:rFonts w:asciiTheme="minorHAnsi" w:hAnsiTheme="minorHAnsi" w:cstheme="minorHAnsi"/>
          <w:bCs/>
        </w:rPr>
        <w:t>niniejszej Umowie</w:t>
      </w:r>
      <w:r w:rsidRPr="007D466E">
        <w:rPr>
          <w:rFonts w:asciiTheme="minorHAnsi" w:hAnsiTheme="minorHAnsi" w:cstheme="minorHAnsi"/>
          <w:bCs/>
        </w:rPr>
        <w:t>.</w:t>
      </w:r>
    </w:p>
    <w:p w:rsidR="00BC1CC2" w:rsidRPr="007D466E" w:rsidRDefault="00BC1CC2" w:rsidP="007D466E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D466E">
        <w:rPr>
          <w:rFonts w:asciiTheme="minorHAnsi" w:hAnsiTheme="minorHAnsi" w:cstheme="minorHAnsi"/>
          <w:bCs/>
          <w:sz w:val="22"/>
          <w:szCs w:val="22"/>
          <w:lang w:eastAsia="ar-SA"/>
        </w:rPr>
        <w:t>W przypadku wystąpienia przeciwko Zamawiającemu przez osoby trzecie z roszczeniami wynikającymi z naruszenia ich praw autorskich, Wykonawca zobowiązuje się do ich zaspokojenia i zwolnienia Zamawiającego od obowiązku świadczeń z tego tytułu.</w:t>
      </w:r>
    </w:p>
    <w:p w:rsidR="00BC1CC2" w:rsidRPr="007D466E" w:rsidRDefault="00BC1CC2" w:rsidP="007D466E">
      <w:pPr>
        <w:numPr>
          <w:ilvl w:val="0"/>
          <w:numId w:val="35"/>
        </w:numPr>
        <w:suppressAutoHyphens/>
        <w:spacing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D466E">
        <w:rPr>
          <w:rFonts w:asciiTheme="minorHAnsi" w:hAnsiTheme="minorHAnsi" w:cstheme="minorHAnsi"/>
          <w:bCs/>
          <w:sz w:val="22"/>
          <w:szCs w:val="22"/>
          <w:lang w:eastAsia="ar-SA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sprawie, jak również do pokrycia kosztów postępowania, w tym kosztów zastępstwa procesowego.</w:t>
      </w:r>
    </w:p>
    <w:p w:rsidR="00BC1CC2" w:rsidRPr="007D466E" w:rsidRDefault="00BC1CC2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7D466E" w:rsidRDefault="007D466E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7D466E" w:rsidRDefault="007D466E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BC1CC2" w:rsidRPr="007D466E" w:rsidRDefault="007D466E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lastRenderedPageBreak/>
        <w:t>§ 11</w:t>
      </w:r>
    </w:p>
    <w:p w:rsidR="00665920" w:rsidRPr="007D466E" w:rsidRDefault="00931383" w:rsidP="007D466E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[POSTANOWIENIA KOŃCOWE]</w:t>
      </w:r>
    </w:p>
    <w:p w:rsidR="00665920" w:rsidRPr="007D466E" w:rsidRDefault="00931383" w:rsidP="007D466E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przepisy, zasady i wytyczne obowiązujące Beneficjenta realizującego projekt, o którym mowa w § 1 ust.1. </w:t>
      </w:r>
    </w:p>
    <w:p w:rsidR="00665920" w:rsidRPr="007D466E" w:rsidRDefault="00931383" w:rsidP="007D466E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Wszelkie załączniki do Umowy stanowią jej integralną część.</w:t>
      </w:r>
    </w:p>
    <w:p w:rsidR="00665920" w:rsidRPr="007D466E" w:rsidRDefault="00931383" w:rsidP="007D466E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Zmiana Umowy (w tym jej załączników) może nastąpić wyłącznie za zgodą Stron w formie pisemnej w postaci Aneksu do Umowy, pod rygorem nieważności. </w:t>
      </w:r>
    </w:p>
    <w:p w:rsidR="00665920" w:rsidRPr="007D466E" w:rsidRDefault="00931383" w:rsidP="007D466E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 xml:space="preserve">Wykonawca zobowiązany jest do zachowania w tajemnicy wszelkich informacji związanych z Umową lub jej realizacją. Wykonawca uprawniony jest do udostępnienia informacji na żądanie uprawnionych ustawowo organów/instytucji/ urzędów oraz do kontroli przewidzianej niniejszą Umową. </w:t>
      </w:r>
    </w:p>
    <w:p w:rsidR="00665920" w:rsidRPr="007D466E" w:rsidRDefault="00931383" w:rsidP="007D466E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Strony poddają spory wynikające z zawarcia lub wykonania  niniejszej Umowy prawu polskiemu materialnemu i procesowemu, które to ewentualne spory Strony poddają pod rozstrzygnięcie sądu powszechnego każdorazowo właściwego miejscowo ze względu na siedzibę Zamawiającego.</w:t>
      </w:r>
    </w:p>
    <w:p w:rsidR="00665920" w:rsidRPr="007D466E" w:rsidRDefault="00931383" w:rsidP="007D466E">
      <w:pPr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 każdej ze Stron.</w:t>
      </w: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24F24" w:rsidRPr="007D466E" w:rsidRDefault="00224F24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F28BF" w:rsidRPr="007D466E" w:rsidRDefault="00DF28BF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F28BF" w:rsidRPr="007D466E" w:rsidRDefault="00DF28BF" w:rsidP="007D466E">
      <w:pPr>
        <w:spacing w:after="120"/>
        <w:jc w:val="both"/>
        <w:rPr>
          <w:rFonts w:asciiTheme="minorHAnsi" w:eastAsia="Calibri" w:hAnsiTheme="minorHAnsi" w:cstheme="minorHAnsi"/>
          <w:smallCaps/>
          <w:sz w:val="22"/>
          <w:szCs w:val="22"/>
        </w:rPr>
      </w:pPr>
    </w:p>
    <w:p w:rsidR="00665920" w:rsidRPr="007D466E" w:rsidRDefault="00931383" w:rsidP="007D466E">
      <w:pPr>
        <w:spacing w:after="120"/>
        <w:jc w:val="both"/>
        <w:rPr>
          <w:rFonts w:asciiTheme="minorHAnsi" w:eastAsia="Calibri" w:hAnsiTheme="minorHAnsi" w:cstheme="minorHAnsi"/>
          <w:smallCaps/>
          <w:sz w:val="22"/>
          <w:szCs w:val="22"/>
        </w:rPr>
      </w:pPr>
      <w:r w:rsidRPr="007D466E">
        <w:rPr>
          <w:rFonts w:asciiTheme="minorHAnsi" w:eastAsia="Calibri" w:hAnsiTheme="minorHAnsi" w:cstheme="minorHAnsi"/>
          <w:smallCaps/>
          <w:sz w:val="22"/>
          <w:szCs w:val="22"/>
        </w:rPr>
        <w:t>Lista załączników do umowy:</w:t>
      </w:r>
    </w:p>
    <w:p w:rsidR="00DF28BF" w:rsidRPr="007D466E" w:rsidRDefault="00DF28BF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Nr 1  - Wzór protokołu zdawczo - odbiorczego</w:t>
      </w:r>
      <w:r w:rsidRPr="007D466E">
        <w:rPr>
          <w:rFonts w:asciiTheme="minorHAnsi" w:eastAsia="Calibri" w:hAnsiTheme="minorHAnsi" w:cstheme="minorHAnsi"/>
          <w:sz w:val="22"/>
          <w:szCs w:val="22"/>
        </w:rPr>
        <w:tab/>
      </w:r>
    </w:p>
    <w:p w:rsidR="00665920" w:rsidRPr="007D466E" w:rsidRDefault="00931383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Nr 2  - Zapytanie ofertowe</w:t>
      </w:r>
    </w:p>
    <w:p w:rsidR="00665920" w:rsidRPr="007D466E" w:rsidRDefault="00931383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Nr 3  - Oferta Wykonawcy</w:t>
      </w:r>
    </w:p>
    <w:p w:rsidR="00665920" w:rsidRPr="007D466E" w:rsidRDefault="00931383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Nr 4 – Informacja dotycząca przetwarzania danych osobowych</w:t>
      </w: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24F24" w:rsidRPr="007D466E" w:rsidRDefault="00224F24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7D466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665920">
      <w:pPr>
        <w:jc w:val="right"/>
        <w:rPr>
          <w:rFonts w:asciiTheme="minorHAnsi" w:hAnsiTheme="minorHAnsi" w:cstheme="minorHAnsi"/>
          <w:sz w:val="22"/>
          <w:szCs w:val="22"/>
        </w:rPr>
      </w:pPr>
      <w:r w:rsidRPr="007D466E">
        <w:rPr>
          <w:rFonts w:asciiTheme="minorHAnsi" w:hAnsiTheme="minorHAnsi" w:cstheme="minorHAnsi"/>
          <w:sz w:val="22"/>
          <w:szCs w:val="22"/>
        </w:rPr>
        <w:lastRenderedPageBreak/>
        <w:t>Załącznik nr 1 do Umowy - Wzór protokołu zdawczo - odbiorczego</w:t>
      </w:r>
    </w:p>
    <w:p w:rsidR="00665920" w:rsidRPr="007D466E" w:rsidRDefault="00665920" w:rsidP="00665920">
      <w:pPr>
        <w:rPr>
          <w:rFonts w:asciiTheme="minorHAnsi" w:hAnsiTheme="minorHAnsi" w:cstheme="minorHAnsi"/>
          <w:sz w:val="22"/>
          <w:szCs w:val="22"/>
        </w:rPr>
      </w:pPr>
    </w:p>
    <w:p w:rsidR="00665920" w:rsidRPr="007D466E" w:rsidRDefault="00665920" w:rsidP="006659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56"/>
        <w:gridCol w:w="2495"/>
        <w:gridCol w:w="1333"/>
        <w:gridCol w:w="2835"/>
      </w:tblGrid>
      <w:tr w:rsidR="00665920" w:rsidRPr="007D466E" w:rsidTr="007D466E">
        <w:trPr>
          <w:cantSplit/>
          <w:trHeight w:val="562"/>
        </w:trPr>
        <w:tc>
          <w:tcPr>
            <w:tcW w:w="907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5920" w:rsidRPr="007D466E" w:rsidRDefault="00931383" w:rsidP="00EF3A20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PROTOKÓŁ ZDAWCZO – ODBIORCZY</w:t>
            </w:r>
          </w:p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5920" w:rsidRPr="007D466E" w:rsidTr="007D466E">
        <w:trPr>
          <w:cantSplit/>
          <w:trHeight w:val="527"/>
        </w:trPr>
        <w:tc>
          <w:tcPr>
            <w:tcW w:w="2354" w:type="dxa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Zamawiający </w:t>
            </w:r>
          </w:p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920" w:rsidRPr="007D466E" w:rsidTr="007D466E">
        <w:trPr>
          <w:cantSplit/>
          <w:trHeight w:val="287"/>
        </w:trPr>
        <w:tc>
          <w:tcPr>
            <w:tcW w:w="2354" w:type="dxa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920" w:rsidRPr="007D466E" w:rsidTr="007D466E">
        <w:trPr>
          <w:cantSplit/>
          <w:trHeight w:val="287"/>
        </w:trPr>
        <w:tc>
          <w:tcPr>
            <w:tcW w:w="2354" w:type="dxa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Umowa nr / data</w:t>
            </w:r>
          </w:p>
        </w:tc>
        <w:tc>
          <w:tcPr>
            <w:tcW w:w="6719" w:type="dxa"/>
            <w:gridSpan w:val="4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920" w:rsidRPr="007D466E" w:rsidTr="007D466E">
        <w:trPr>
          <w:cantSplit/>
          <w:trHeight w:val="287"/>
        </w:trPr>
        <w:tc>
          <w:tcPr>
            <w:tcW w:w="2354" w:type="dxa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Rachunek bankowy Wykonawcy</w:t>
            </w:r>
          </w:p>
        </w:tc>
        <w:tc>
          <w:tcPr>
            <w:tcW w:w="6719" w:type="dxa"/>
            <w:gridSpan w:val="4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920" w:rsidRPr="007D466E" w:rsidTr="007D466E">
        <w:trPr>
          <w:cantSplit/>
          <w:trHeight w:val="575"/>
        </w:trPr>
        <w:tc>
          <w:tcPr>
            <w:tcW w:w="2354" w:type="dxa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Zakres wykonanych usług:</w:t>
            </w:r>
          </w:p>
        </w:tc>
        <w:tc>
          <w:tcPr>
            <w:tcW w:w="6719" w:type="dxa"/>
            <w:gridSpan w:val="4"/>
          </w:tcPr>
          <w:p w:rsidR="00665920" w:rsidRPr="007D466E" w:rsidRDefault="00665920" w:rsidP="00EF3A20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920" w:rsidRPr="007D466E" w:rsidRDefault="00665920" w:rsidP="00EF3A20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920" w:rsidRPr="007D466E" w:rsidRDefault="00665920" w:rsidP="00EF3A20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920" w:rsidRPr="007D466E" w:rsidRDefault="00665920" w:rsidP="00EF3A20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920" w:rsidRPr="007D466E" w:rsidRDefault="00665920" w:rsidP="00EF3A20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920" w:rsidRPr="007D466E" w:rsidTr="007D466E">
        <w:trPr>
          <w:cantSplit/>
          <w:trHeight w:val="850"/>
        </w:trPr>
        <w:tc>
          <w:tcPr>
            <w:tcW w:w="2354" w:type="dxa"/>
            <w:vAlign w:val="center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Uwagi i zastrzeżenia:</w:t>
            </w:r>
          </w:p>
        </w:tc>
        <w:tc>
          <w:tcPr>
            <w:tcW w:w="6719" w:type="dxa"/>
            <w:gridSpan w:val="4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5920" w:rsidRPr="007D466E" w:rsidTr="007D466E">
        <w:trPr>
          <w:cantSplit/>
          <w:trHeight w:val="567"/>
        </w:trPr>
        <w:tc>
          <w:tcPr>
            <w:tcW w:w="9073" w:type="dxa"/>
            <w:gridSpan w:val="5"/>
            <w:vAlign w:val="center"/>
          </w:tcPr>
          <w:p w:rsidR="00665920" w:rsidRPr="007D466E" w:rsidRDefault="00665920" w:rsidP="000C4C93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Niniejszym potwierdzam/nie potwierdzam wykonanie usługi w powyższym zakresie </w:t>
            </w:r>
          </w:p>
        </w:tc>
      </w:tr>
      <w:tr w:rsidR="00665920" w:rsidRPr="007D466E" w:rsidTr="007D466E">
        <w:trPr>
          <w:cantSplit/>
          <w:trHeight w:val="760"/>
        </w:trPr>
        <w:tc>
          <w:tcPr>
            <w:tcW w:w="2410" w:type="dxa"/>
            <w:gridSpan w:val="2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Data przekazania:</w:t>
            </w:r>
          </w:p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828" w:type="dxa"/>
            <w:gridSpan w:val="2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Miejsce przekazania/odbioru:</w:t>
            </w:r>
          </w:p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……………………………………………………………..</w:t>
            </w:r>
          </w:p>
        </w:tc>
        <w:tc>
          <w:tcPr>
            <w:tcW w:w="2835" w:type="dxa"/>
          </w:tcPr>
          <w:p w:rsidR="00665920" w:rsidRPr="007D466E" w:rsidRDefault="00665920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odbioru: </w:t>
            </w:r>
          </w:p>
          <w:p w:rsidR="00665920" w:rsidRPr="007D466E" w:rsidRDefault="00931383" w:rsidP="00EF3A20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665920" w:rsidRPr="007D466E" w:rsidTr="007D466E">
        <w:trPr>
          <w:cantSplit/>
          <w:trHeight w:val="968"/>
        </w:trPr>
        <w:tc>
          <w:tcPr>
            <w:tcW w:w="4905" w:type="dxa"/>
            <w:gridSpan w:val="3"/>
          </w:tcPr>
          <w:p w:rsidR="00665920" w:rsidRPr="007D466E" w:rsidRDefault="00665920" w:rsidP="00EF3A20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D46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Podpis osoby przekazującej (Wykonawcy)</w:t>
            </w:r>
          </w:p>
          <w:p w:rsidR="00665920" w:rsidRPr="007D466E" w:rsidRDefault="00665920" w:rsidP="00EF3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920" w:rsidRPr="007D466E" w:rsidRDefault="00665920" w:rsidP="00EF3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8" w:type="dxa"/>
            <w:gridSpan w:val="2"/>
          </w:tcPr>
          <w:p w:rsidR="00665920" w:rsidRPr="007D466E" w:rsidRDefault="00665920" w:rsidP="00EF3A20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D46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Podpis osoby odbierającej (Zamawiającego)</w:t>
            </w:r>
          </w:p>
          <w:p w:rsidR="00665920" w:rsidRPr="007D466E" w:rsidRDefault="00665920" w:rsidP="00EF3A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5920" w:rsidRPr="007D466E" w:rsidRDefault="00665920" w:rsidP="00665920">
      <w:pPr>
        <w:rPr>
          <w:rFonts w:asciiTheme="minorHAns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33D4D" w:rsidRPr="007D466E" w:rsidRDefault="00E33D4D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33D4D" w:rsidRPr="007D466E" w:rsidRDefault="00E33D4D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F28BF" w:rsidRPr="007D466E" w:rsidRDefault="00DF28BF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46505B" w:rsidP="00665920">
      <w:pPr>
        <w:spacing w:after="12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665920" w:rsidRPr="007D466E">
        <w:rPr>
          <w:rFonts w:asciiTheme="minorHAnsi" w:eastAsia="Calibri" w:hAnsiTheme="minorHAnsi" w:cstheme="minorHAnsi"/>
          <w:sz w:val="22"/>
          <w:szCs w:val="22"/>
        </w:rPr>
        <w:t xml:space="preserve">ałącznik nr 4 do Umowy </w:t>
      </w: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INFORMACJADOTYCZĄCA PRZETWARZANIA DANYCH OSOBOWYCH</w:t>
      </w:r>
    </w:p>
    <w:p w:rsidR="00665920" w:rsidRPr="007D466E" w:rsidRDefault="00665920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Zgodnie  z rozporządzeniem Parlamentu Europejskiego i Rady (UE) 2016/679 z dnia27 kwietnia 2016 roku w sprawie ochrony osób fizycznych w związku z przetwarzaniem danych osobowych i w sprawie swobodnego przepływu takich danych oraz uchylenia dyrektywy 95/46/WE  (dalej: RODO)uprzejmie informujemy, że w przypadku pozyskania przez Gminę Miasta Gdańska - Gdański Ośrodek Promocji Zdrowia i Profilaktyki Uzależnień w  ramach niniejszego postępowania Pani/Pana danych osobowych w rozumieniu art. 4 pkt. 1 RODO (dalej: „dane osobowe”):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1.Administratorem  danych „osobowych jest Gmina Miasta Gdańska - Gdański Ośrodek Promocji  </w:t>
      </w:r>
      <w:r w:rsidR="004F1C4D" w:rsidRPr="007D466E">
        <w:rPr>
          <w:rFonts w:asciiTheme="minorHAnsi" w:eastAsia="Calibri" w:hAnsiTheme="minorHAnsi" w:cstheme="minorHAnsi"/>
          <w:sz w:val="22"/>
          <w:szCs w:val="22"/>
        </w:rPr>
        <w:t xml:space="preserve">Zdrowia i Profilaktyki Uzależnień (dalej:  </w:t>
      </w:r>
      <w:proofErr w:type="spellStart"/>
      <w:r w:rsidR="004F1C4D" w:rsidRPr="007D466E">
        <w:rPr>
          <w:rFonts w:asciiTheme="minorHAnsi" w:eastAsia="Calibri" w:hAnsiTheme="minorHAnsi" w:cstheme="minorHAnsi"/>
          <w:sz w:val="22"/>
          <w:szCs w:val="22"/>
        </w:rPr>
        <w:t>GOPZiPU</w:t>
      </w:r>
      <w:proofErr w:type="spellEnd"/>
      <w:r w:rsidR="004F1C4D" w:rsidRPr="007D466E">
        <w:rPr>
          <w:rFonts w:asciiTheme="minorHAnsi" w:eastAsia="Calibri" w:hAnsiTheme="minorHAnsi" w:cstheme="minorHAnsi"/>
          <w:sz w:val="22"/>
          <w:szCs w:val="22"/>
        </w:rPr>
        <w:t xml:space="preserve">) z siedzibą przy ul. </w:t>
      </w:r>
      <w:r w:rsidR="004A194D" w:rsidRPr="007D466E">
        <w:rPr>
          <w:rFonts w:asciiTheme="minorHAnsi" w:eastAsia="Calibri" w:hAnsiTheme="minorHAnsi" w:cstheme="minorHAnsi"/>
          <w:sz w:val="22"/>
          <w:szCs w:val="22"/>
        </w:rPr>
        <w:t xml:space="preserve">Wrzeszczańskiej 19 w Gdańsku, </w:t>
      </w:r>
      <w:r w:rsidR="004F1C4D" w:rsidRPr="007D466E">
        <w:rPr>
          <w:rFonts w:asciiTheme="minorHAnsi" w:eastAsia="Calibri" w:hAnsiTheme="minorHAnsi" w:cstheme="minorHAnsi"/>
          <w:sz w:val="22"/>
          <w:szCs w:val="22"/>
        </w:rPr>
        <w:t xml:space="preserve"> , NIP 584-249-74-98,  REGON  192  944315 (dalej:  „Administrator”), z  którym  we  wszelkich kwestiach związanych z ochroną danych osobowych należy kontaktować się pod adresem e-mail: biuro@opz.gdansk.pl,</w:t>
      </w:r>
    </w:p>
    <w:p w:rsidR="00665920" w:rsidRPr="007D466E" w:rsidRDefault="004F1C4D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2. Inspektorem danych osobowych </w:t>
      </w:r>
      <w:proofErr w:type="spellStart"/>
      <w:r w:rsidRPr="007D466E">
        <w:rPr>
          <w:rFonts w:asciiTheme="minorHAnsi" w:eastAsia="Calibri" w:hAnsiTheme="minorHAnsi" w:cstheme="minorHAnsi"/>
          <w:sz w:val="22"/>
          <w:szCs w:val="22"/>
        </w:rPr>
        <w:t>GOPZiPU</w:t>
      </w:r>
      <w:proofErr w:type="spellEnd"/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 jest p</w:t>
      </w:r>
      <w:r w:rsidR="005042CF" w:rsidRPr="007D466E">
        <w:rPr>
          <w:rFonts w:asciiTheme="minorHAnsi" w:eastAsia="Calibri" w:hAnsiTheme="minorHAnsi" w:cstheme="minorHAnsi"/>
          <w:sz w:val="22"/>
          <w:szCs w:val="22"/>
        </w:rPr>
        <w:t xml:space="preserve">an Cezary </w:t>
      </w:r>
      <w:proofErr w:type="spellStart"/>
      <w:r w:rsidR="005042CF" w:rsidRPr="007D466E">
        <w:rPr>
          <w:rFonts w:asciiTheme="minorHAnsi" w:eastAsia="Calibri" w:hAnsiTheme="minorHAnsi" w:cstheme="minorHAnsi"/>
          <w:sz w:val="22"/>
          <w:szCs w:val="22"/>
        </w:rPr>
        <w:t>Warabida</w:t>
      </w:r>
      <w:proofErr w:type="spellEnd"/>
      <w:r w:rsidRPr="007D466E">
        <w:rPr>
          <w:rFonts w:asciiTheme="minorHAnsi" w:eastAsia="Calibri" w:hAnsiTheme="minorHAnsi" w:cstheme="minorHAnsi"/>
          <w:sz w:val="22"/>
          <w:szCs w:val="22"/>
        </w:rPr>
        <w:t>,</w:t>
      </w:r>
    </w:p>
    <w:p w:rsidR="00665920" w:rsidRPr="007D466E" w:rsidRDefault="004F1C4D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3.Dane osobowe będą przetwarzane w celu przeprowadzenia niniejszego postępowania, wykonania umowy  zawartej  w  wyniku  przeprowadzenia  tego  postępowania,   lub do podjęcia działań na żądanie osoby, której dane dotyczą przed zawarciem umowy bądź też z uwagi na uzasadniony interes</w:t>
      </w:r>
      <w:r w:rsidR="00931383" w:rsidRPr="007D466E">
        <w:rPr>
          <w:rFonts w:asciiTheme="minorHAnsi" w:eastAsia="Calibri" w:hAnsiTheme="minorHAnsi" w:cstheme="minorHAnsi"/>
          <w:sz w:val="22"/>
          <w:szCs w:val="22"/>
        </w:rPr>
        <w:t xml:space="preserve"> Administratora lub osoby trzeciej, w szczególności na   potrzeby ewentualnego dochodzenia  roszczeń  z  tytułu  prowadzonej  działalności gospodarczej a także gdy będzie to niezbędne w celu wypełnienia obowiązku prawnego ciążącego na Administratorze lub do ochrony żywotnych interesów Pani /Pana lub osoby trzeciej, a także w przypadku gdy będzie to niezbędne do wykonania zadania realizowanego w  interesie  publicznym – realizacji    Umowy  Projektu „Nowe przedszkola w Gdańsku i Gminie Puck” w ramach Regionalnego Programu Operacyjnego Województwa Pomorskiego na lata 2014-2020 - w oparciu o art. 6 ust. 1 pkt, a, </w:t>
      </w:r>
      <w:proofErr w:type="spellStart"/>
      <w:r w:rsidR="00931383" w:rsidRPr="007D466E">
        <w:rPr>
          <w:rFonts w:asciiTheme="minorHAnsi" w:eastAsia="Calibri" w:hAnsiTheme="minorHAnsi" w:cstheme="minorHAnsi"/>
          <w:sz w:val="22"/>
          <w:szCs w:val="22"/>
        </w:rPr>
        <w:t>b,c,d,e</w:t>
      </w:r>
      <w:proofErr w:type="spellEnd"/>
      <w:r w:rsidR="00931383" w:rsidRPr="007D466E">
        <w:rPr>
          <w:rFonts w:asciiTheme="minorHAnsi" w:eastAsia="Calibri" w:hAnsiTheme="minorHAnsi" w:cstheme="minorHAnsi"/>
          <w:sz w:val="22"/>
          <w:szCs w:val="22"/>
        </w:rPr>
        <w:t xml:space="preserve"> i f RODO,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4. Odbiorcą danych osobowych będą podmioty działające na zlecenie Administratora takie jak: obsługa IT, podwykonawcy, dostawcy, operatorzy pocztowi  oraz  inne  podmioty wspierające Administratora przy prowadzonej działalności statutowej, w tym podmiotom uprawnionym    do    kontroli    realizacji    niniejszego    projektu. Dane  osobowe  będą udostępniane innym odbiorcom poza wyżej wymienionymi wyłącznie w przypadku  gdy  podstawą  dla  tego  będą  powszechnie  obowiązujące  przepisy  prawa  lub  okaże  się to  niezbędne  lub  potrzebne  dla  osiągnięcia ustalonych   przez   Administratora celów przetwarzania zwłaszcza realizacji Umowy Projektu „Nowe przedszkola w Gdańsku i Gminie Puck” w ramach Regionalnego Programu Operacyjnego Województwa Pomorskiego na lata 2014-2020.  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5. Dane osobowe nie będą przekazywane do państw spoza Unie Europejskiej i organizacji międzynarodowych,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6. Dane osobowe nie będą przetwarzane w sposób zautomatyzowany w rozumieniu art. 22 RODO, w tym poprzez profilowanie,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7. Dane osobowe będą przetwarzane przez czas do tego niezbędny, wymagany  zapisami umowy  o  dofinansowanie projektu, w szczególności do  czasu  realizacji  wszelkich  praw i  obowiązków  oraz  wygaśnięcia  wszelkich  roszczeń,  wynikających  bądź  związanych z  przetwarzanymi  danymi osobowymi (np. obowiązków podatkowych, sprawozdawczych i statystycznych, zaspokojenia roszczeń o charakterze cywilnoprawnym), 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8.Posiada Pani/Pan prawo do: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a) żądania  od  Administratora  dostępu  do swoich  danych  osobowych na  warunkach wynikających z art. 15 RODO,−żądania od Administratora sprostowania do swoich danych osobowych na warunkach wynikających  z art. 16 RODO, przy czym skorzystanie z prawa do sprostowania nie może skutkować </w:t>
      </w:r>
      <w:r w:rsidRPr="007D466E">
        <w:rPr>
          <w:rFonts w:asciiTheme="minorHAnsi" w:eastAsia="Calibri" w:hAnsiTheme="minorHAnsi" w:cstheme="minorHAnsi"/>
          <w:sz w:val="22"/>
          <w:szCs w:val="22"/>
        </w:rPr>
        <w:lastRenderedPageBreak/>
        <w:t>zmianą wyniku Zapytania ofertowego ani zmianą postanowień umowy w zakresie niezgodnym z Wytycznymi dot. realizacji projektów oraz nie może naruszać integralności dokumentacji postępowania oraz realizacji projektu przez niezbędny czas jego przechowywania,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b) żądania od Administratora sunięcia danych osobowych, z  zastrzeżeniem przypadków, o których mowa w art. 17 ust. 3  RODO,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c) żądania  od  Administratora  ograniczenia  przetwarzania  danych  osobowych, z zastrzeżeniem przypadków, o których mowa w art. 18 ust.2 RODO,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d) przenoszenia danych, z zastrzeżeniem przypadków, o których mowa w art. 20 ust. 3  i 4 RODO,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e)wniesienia sprzeciwu wobec przetwarzania danych osobowych,</w:t>
      </w:r>
    </w:p>
    <w:p w:rsidR="00665920" w:rsidRPr="007D466E" w:rsidRDefault="00931383" w:rsidP="00665920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f)wniesienia skargi do Prezesa Urzędu Ochrony Danych Osobowych, gdy uzna Pani/Pan, że przetwarzanie danych osobowych Pani/Pana dotyczących narusza przepisy RODO.</w:t>
      </w:r>
    </w:p>
    <w:p w:rsidR="00665920" w:rsidRPr="007D466E" w:rsidRDefault="00665920" w:rsidP="00665920">
      <w:pPr>
        <w:rPr>
          <w:rFonts w:asciiTheme="minorHAnsi" w:eastAsia="Calibri" w:hAnsiTheme="minorHAnsi" w:cstheme="minorHAnsi"/>
          <w:sz w:val="22"/>
          <w:szCs w:val="22"/>
        </w:rPr>
      </w:pPr>
    </w:p>
    <w:p w:rsidR="00A12B07" w:rsidRPr="007D466E" w:rsidRDefault="00A12B07" w:rsidP="00EF0044">
      <w:pPr>
        <w:rPr>
          <w:rFonts w:asciiTheme="minorHAnsi" w:eastAsia="Calibri" w:hAnsiTheme="minorHAnsi" w:cstheme="minorHAnsi"/>
          <w:sz w:val="22"/>
          <w:szCs w:val="22"/>
        </w:rPr>
      </w:pPr>
    </w:p>
    <w:sectPr w:rsidR="00A12B07" w:rsidRPr="007D466E" w:rsidSect="00D725B8">
      <w:headerReference w:type="default" r:id="rId16"/>
      <w:headerReference w:type="first" r:id="rId17"/>
      <w:footerReference w:type="first" r:id="rId18"/>
      <w:pgSz w:w="11906" w:h="16838"/>
      <w:pgMar w:top="1701" w:right="1274" w:bottom="851" w:left="1276" w:header="568" w:footer="742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A96E1" w15:done="0"/>
  <w15:commentEx w15:paraId="2F41BBF2" w15:done="0"/>
  <w15:commentEx w15:paraId="7B246A9F" w15:done="0"/>
  <w15:commentEx w15:paraId="0E9B7702" w15:done="0"/>
  <w15:commentEx w15:paraId="6490D8DF" w15:done="0"/>
  <w15:commentEx w15:paraId="3BB6C05B" w15:done="0"/>
  <w15:commentEx w15:paraId="23DCDE6C" w15:done="0"/>
  <w15:commentEx w15:paraId="1971150F" w15:done="0"/>
  <w15:commentEx w15:paraId="5FFBF7A6" w15:paraIdParent="1971150F" w15:done="0"/>
  <w15:commentEx w15:paraId="03502F1B" w15:done="0"/>
  <w15:commentEx w15:paraId="224196C6" w15:done="0"/>
  <w15:commentEx w15:paraId="4941F7DB" w15:done="0"/>
  <w15:commentEx w15:paraId="26041F9D" w15:done="0"/>
  <w15:commentEx w15:paraId="02CE62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ED92F" w16cex:dateUtc="2020-09-30T08:15:00Z"/>
  <w16cex:commentExtensible w16cex:durableId="231ECD90" w16cex:dateUtc="2020-09-30T07:25:00Z"/>
  <w16cex:commentExtensible w16cex:durableId="231ECDDB" w16cex:dateUtc="2020-09-30T07:26:00Z"/>
  <w16cex:commentExtensible w16cex:durableId="231ED8D4" w16cex:dateUtc="2020-09-30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F33644" w16cid:durableId="231ED92F"/>
  <w16cid:commentId w16cid:paraId="4E6DF772" w16cid:durableId="231ECD90"/>
  <w16cid:commentId w16cid:paraId="2085F500" w16cid:durableId="231ECDDB"/>
  <w16cid:commentId w16cid:paraId="315BDEA7" w16cid:durableId="231ED8D4"/>
  <w16cid:commentId w16cid:paraId="1AF6830E" w16cid:durableId="231EC2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F5" w:rsidRDefault="00EA36F5">
      <w:r>
        <w:separator/>
      </w:r>
    </w:p>
  </w:endnote>
  <w:endnote w:type="continuationSeparator" w:id="0">
    <w:p w:rsidR="00EA36F5" w:rsidRDefault="00E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20" w:rsidRDefault="00EF3A20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F5" w:rsidRDefault="00EA36F5">
      <w:r>
        <w:separator/>
      </w:r>
    </w:p>
  </w:footnote>
  <w:footnote w:type="continuationSeparator" w:id="0">
    <w:p w:rsidR="00EA36F5" w:rsidRDefault="00EA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20" w:rsidRDefault="00EF3A20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-103505</wp:posOffset>
          </wp:positionV>
          <wp:extent cx="6486525" cy="70485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20" w:rsidRDefault="00EF3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-122555</wp:posOffset>
          </wp:positionV>
          <wp:extent cx="6486525" cy="704850"/>
          <wp:effectExtent l="0" t="0" r="9525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564"/>
    <w:multiLevelType w:val="multilevel"/>
    <w:tmpl w:val="6524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11175"/>
    <w:multiLevelType w:val="hybridMultilevel"/>
    <w:tmpl w:val="E356E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1C67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492F"/>
    <w:multiLevelType w:val="hybridMultilevel"/>
    <w:tmpl w:val="2D72F8EA"/>
    <w:lvl w:ilvl="0" w:tplc="4B2C5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3B8E"/>
    <w:multiLevelType w:val="multilevel"/>
    <w:tmpl w:val="D074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533280"/>
    <w:multiLevelType w:val="hybridMultilevel"/>
    <w:tmpl w:val="57943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9C66A8C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8B35057"/>
    <w:multiLevelType w:val="hybridMultilevel"/>
    <w:tmpl w:val="EB6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3FC0"/>
    <w:multiLevelType w:val="hybridMultilevel"/>
    <w:tmpl w:val="5DB0C3A0"/>
    <w:lvl w:ilvl="0" w:tplc="CECABC1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1" w:tplc="0D361B0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7C5FF8"/>
    <w:multiLevelType w:val="hybridMultilevel"/>
    <w:tmpl w:val="A480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B3D25"/>
    <w:multiLevelType w:val="hybridMultilevel"/>
    <w:tmpl w:val="DEDC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73463"/>
    <w:multiLevelType w:val="hybridMultilevel"/>
    <w:tmpl w:val="EC925E96"/>
    <w:lvl w:ilvl="0" w:tplc="4D3428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C364EEA"/>
    <w:multiLevelType w:val="hybridMultilevel"/>
    <w:tmpl w:val="961E7B4A"/>
    <w:lvl w:ilvl="0" w:tplc="2ADEDA06">
      <w:start w:val="2"/>
      <w:numFmt w:val="decimal"/>
      <w:lvlText w:val="%1."/>
      <w:lvlJc w:val="left"/>
      <w:pPr>
        <w:ind w:left="720" w:hanging="360"/>
      </w:pPr>
      <w:rPr>
        <w:rFonts w:eastAsia="Times New Roman" w:cs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49F6469"/>
    <w:multiLevelType w:val="hybridMultilevel"/>
    <w:tmpl w:val="61928140"/>
    <w:lvl w:ilvl="0" w:tplc="07D255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70126"/>
    <w:multiLevelType w:val="hybridMultilevel"/>
    <w:tmpl w:val="A86A6B2E"/>
    <w:lvl w:ilvl="0" w:tplc="F1588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02B1B"/>
    <w:multiLevelType w:val="hybridMultilevel"/>
    <w:tmpl w:val="94D8AFEA"/>
    <w:lvl w:ilvl="0" w:tplc="061CA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4342B5"/>
    <w:multiLevelType w:val="multilevel"/>
    <w:tmpl w:val="5CD26B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3A33B3D"/>
    <w:multiLevelType w:val="hybridMultilevel"/>
    <w:tmpl w:val="95D454EA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A5DA0"/>
    <w:multiLevelType w:val="hybridMultilevel"/>
    <w:tmpl w:val="ABDE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7207DF8"/>
    <w:multiLevelType w:val="multilevel"/>
    <w:tmpl w:val="C876F5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132A7"/>
    <w:multiLevelType w:val="hybridMultilevel"/>
    <w:tmpl w:val="38CECA54"/>
    <w:lvl w:ilvl="0" w:tplc="FDB46D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BF0325"/>
    <w:multiLevelType w:val="multilevel"/>
    <w:tmpl w:val="C7C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25F33"/>
    <w:multiLevelType w:val="hybridMultilevel"/>
    <w:tmpl w:val="E356E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1C67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0507D"/>
    <w:multiLevelType w:val="hybridMultilevel"/>
    <w:tmpl w:val="EF94A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A3604"/>
    <w:multiLevelType w:val="hybridMultilevel"/>
    <w:tmpl w:val="61743D68"/>
    <w:lvl w:ilvl="0" w:tplc="0A92C0DC">
      <w:start w:val="2"/>
      <w:numFmt w:val="decimal"/>
      <w:lvlText w:val="%1."/>
      <w:lvlJc w:val="left"/>
      <w:pPr>
        <w:ind w:left="720" w:hanging="360"/>
      </w:pPr>
      <w:rPr>
        <w:rFonts w:eastAsia="Times New Roman" w:cs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B528C"/>
    <w:multiLevelType w:val="hybridMultilevel"/>
    <w:tmpl w:val="366072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AF545D"/>
    <w:multiLevelType w:val="hybridMultilevel"/>
    <w:tmpl w:val="849AB0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2"/>
  </w:num>
  <w:num w:numId="4">
    <w:abstractNumId w:val="19"/>
  </w:num>
  <w:num w:numId="5">
    <w:abstractNumId w:val="4"/>
  </w:num>
  <w:num w:numId="6">
    <w:abstractNumId w:val="39"/>
  </w:num>
  <w:num w:numId="7">
    <w:abstractNumId w:val="15"/>
  </w:num>
  <w:num w:numId="8">
    <w:abstractNumId w:val="20"/>
  </w:num>
  <w:num w:numId="9">
    <w:abstractNumId w:val="32"/>
  </w:num>
  <w:num w:numId="10">
    <w:abstractNumId w:val="24"/>
  </w:num>
  <w:num w:numId="11">
    <w:abstractNumId w:val="8"/>
  </w:num>
  <w:num w:numId="12">
    <w:abstractNumId w:val="6"/>
  </w:num>
  <w:num w:numId="13">
    <w:abstractNumId w:val="27"/>
  </w:num>
  <w:num w:numId="14">
    <w:abstractNumId w:val="26"/>
  </w:num>
  <w:num w:numId="15">
    <w:abstractNumId w:val="23"/>
  </w:num>
  <w:num w:numId="16">
    <w:abstractNumId w:val="0"/>
  </w:num>
  <w:num w:numId="17">
    <w:abstractNumId w:val="25"/>
  </w:num>
  <w:num w:numId="18">
    <w:abstractNumId w:val="9"/>
  </w:num>
  <w:num w:numId="19">
    <w:abstractNumId w:val="3"/>
  </w:num>
  <w:num w:numId="20">
    <w:abstractNumId w:val="17"/>
  </w:num>
  <w:num w:numId="21">
    <w:abstractNumId w:val="14"/>
  </w:num>
  <w:num w:numId="22">
    <w:abstractNumId w:val="7"/>
  </w:num>
  <w:num w:numId="23">
    <w:abstractNumId w:val="2"/>
  </w:num>
  <w:num w:numId="24">
    <w:abstractNumId w:val="30"/>
  </w:num>
  <w:num w:numId="25">
    <w:abstractNumId w:val="38"/>
  </w:num>
  <w:num w:numId="26">
    <w:abstractNumId w:val="18"/>
  </w:num>
  <w:num w:numId="27">
    <w:abstractNumId w:val="22"/>
  </w:num>
  <w:num w:numId="28">
    <w:abstractNumId w:val="34"/>
  </w:num>
  <w:num w:numId="29">
    <w:abstractNumId w:val="1"/>
  </w:num>
  <w:num w:numId="30">
    <w:abstractNumId w:val="35"/>
  </w:num>
  <w:num w:numId="31">
    <w:abstractNumId w:val="28"/>
  </w:num>
  <w:num w:numId="32">
    <w:abstractNumId w:val="11"/>
  </w:num>
  <w:num w:numId="33">
    <w:abstractNumId w:val="13"/>
  </w:num>
  <w:num w:numId="34">
    <w:abstractNumId w:val="31"/>
  </w:num>
  <w:num w:numId="35">
    <w:abstractNumId w:val="21"/>
  </w:num>
  <w:num w:numId="36">
    <w:abstractNumId w:val="40"/>
  </w:num>
  <w:num w:numId="37">
    <w:abstractNumId w:val="10"/>
  </w:num>
  <w:num w:numId="38">
    <w:abstractNumId w:val="36"/>
  </w:num>
  <w:num w:numId="39">
    <w:abstractNumId w:val="37"/>
  </w:num>
  <w:num w:numId="40">
    <w:abstractNumId w:val="16"/>
  </w:num>
  <w:num w:numId="41">
    <w:abstractNumId w:val="41"/>
  </w:num>
  <w:num w:numId="42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">
    <w15:presenceInfo w15:providerId="None" w15:userId="Aneta"/>
  </w15:person>
  <w15:person w15:author="Wojciech Dąbrowski">
    <w15:presenceInfo w15:providerId="AD" w15:userId="S-1-5-21-2612854085-3815455326-2511830720-4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07"/>
    <w:rsid w:val="00026EC7"/>
    <w:rsid w:val="000A5ECD"/>
    <w:rsid w:val="000A70E8"/>
    <w:rsid w:val="000C4C93"/>
    <w:rsid w:val="000F72FA"/>
    <w:rsid w:val="00126642"/>
    <w:rsid w:val="00191E8D"/>
    <w:rsid w:val="001B7BA9"/>
    <w:rsid w:val="001F151B"/>
    <w:rsid w:val="00224F24"/>
    <w:rsid w:val="00245FB3"/>
    <w:rsid w:val="002A3DCE"/>
    <w:rsid w:val="00326E45"/>
    <w:rsid w:val="00344816"/>
    <w:rsid w:val="0035111B"/>
    <w:rsid w:val="00352DEE"/>
    <w:rsid w:val="003835E2"/>
    <w:rsid w:val="003840D5"/>
    <w:rsid w:val="003D04ED"/>
    <w:rsid w:val="003E48A8"/>
    <w:rsid w:val="003F79B4"/>
    <w:rsid w:val="00402C89"/>
    <w:rsid w:val="004035D2"/>
    <w:rsid w:val="0041049F"/>
    <w:rsid w:val="00413F63"/>
    <w:rsid w:val="0046505B"/>
    <w:rsid w:val="0049763E"/>
    <w:rsid w:val="004A194D"/>
    <w:rsid w:val="004B7C2F"/>
    <w:rsid w:val="004C3BBA"/>
    <w:rsid w:val="004C7E71"/>
    <w:rsid w:val="004D48B0"/>
    <w:rsid w:val="004F1C4D"/>
    <w:rsid w:val="004F4021"/>
    <w:rsid w:val="00501F48"/>
    <w:rsid w:val="005042CF"/>
    <w:rsid w:val="00521E46"/>
    <w:rsid w:val="005747AF"/>
    <w:rsid w:val="0058043D"/>
    <w:rsid w:val="00591A09"/>
    <w:rsid w:val="005976F9"/>
    <w:rsid w:val="005A3EBA"/>
    <w:rsid w:val="00600B55"/>
    <w:rsid w:val="00607699"/>
    <w:rsid w:val="006418BA"/>
    <w:rsid w:val="00665920"/>
    <w:rsid w:val="006945D7"/>
    <w:rsid w:val="00703D8E"/>
    <w:rsid w:val="007105FB"/>
    <w:rsid w:val="00735B03"/>
    <w:rsid w:val="00750E7E"/>
    <w:rsid w:val="00766F58"/>
    <w:rsid w:val="00774DDD"/>
    <w:rsid w:val="007B496A"/>
    <w:rsid w:val="007D04A2"/>
    <w:rsid w:val="007D11A8"/>
    <w:rsid w:val="007D466E"/>
    <w:rsid w:val="007F0F88"/>
    <w:rsid w:val="007F29E0"/>
    <w:rsid w:val="00813EF2"/>
    <w:rsid w:val="0083082B"/>
    <w:rsid w:val="00836F1F"/>
    <w:rsid w:val="00867117"/>
    <w:rsid w:val="008B7DF1"/>
    <w:rsid w:val="008E3389"/>
    <w:rsid w:val="00904D90"/>
    <w:rsid w:val="0091506B"/>
    <w:rsid w:val="00931383"/>
    <w:rsid w:val="00950DD1"/>
    <w:rsid w:val="009551A7"/>
    <w:rsid w:val="00964AC5"/>
    <w:rsid w:val="00973CF0"/>
    <w:rsid w:val="0097751E"/>
    <w:rsid w:val="009905C9"/>
    <w:rsid w:val="009A45D4"/>
    <w:rsid w:val="009E5706"/>
    <w:rsid w:val="00A12B07"/>
    <w:rsid w:val="00A14B8F"/>
    <w:rsid w:val="00A71551"/>
    <w:rsid w:val="00A925D0"/>
    <w:rsid w:val="00AE5199"/>
    <w:rsid w:val="00B027AC"/>
    <w:rsid w:val="00B30464"/>
    <w:rsid w:val="00BB7770"/>
    <w:rsid w:val="00BC1CC2"/>
    <w:rsid w:val="00BC7E56"/>
    <w:rsid w:val="00C13414"/>
    <w:rsid w:val="00C17696"/>
    <w:rsid w:val="00C256BD"/>
    <w:rsid w:val="00C970D8"/>
    <w:rsid w:val="00CD6961"/>
    <w:rsid w:val="00CE76C3"/>
    <w:rsid w:val="00CE77D2"/>
    <w:rsid w:val="00D63101"/>
    <w:rsid w:val="00D725B8"/>
    <w:rsid w:val="00D92CB4"/>
    <w:rsid w:val="00DA0AF1"/>
    <w:rsid w:val="00DB3E9B"/>
    <w:rsid w:val="00DF28BF"/>
    <w:rsid w:val="00DF584F"/>
    <w:rsid w:val="00E33D4D"/>
    <w:rsid w:val="00E46119"/>
    <w:rsid w:val="00E57C7B"/>
    <w:rsid w:val="00E72C6B"/>
    <w:rsid w:val="00E924C0"/>
    <w:rsid w:val="00EA36F5"/>
    <w:rsid w:val="00EE1991"/>
    <w:rsid w:val="00EF0044"/>
    <w:rsid w:val="00EF3A20"/>
    <w:rsid w:val="00F10A70"/>
    <w:rsid w:val="00F41F80"/>
    <w:rsid w:val="00F648A1"/>
    <w:rsid w:val="00F838A2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B8"/>
  </w:style>
  <w:style w:type="paragraph" w:styleId="Nagwek1">
    <w:name w:val="heading 1"/>
    <w:basedOn w:val="Normalny"/>
    <w:next w:val="Normalny"/>
    <w:qFormat/>
    <w:rsid w:val="00D725B8"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rsid w:val="00D725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72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72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rsid w:val="00D725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D725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725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rsid w:val="00D725B8"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</w:rPr>
  </w:style>
  <w:style w:type="paragraph" w:styleId="Nagwek">
    <w:name w:val="header"/>
    <w:basedOn w:val="Normalny"/>
    <w:uiPriority w:val="99"/>
    <w:rsid w:val="00D725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725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725B8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D725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725B8"/>
    <w:pPr>
      <w:spacing w:after="120"/>
      <w:ind w:left="283"/>
    </w:pPr>
  </w:style>
  <w:style w:type="paragraph" w:customStyle="1" w:styleId="Tekstpodstawowy21">
    <w:name w:val="Tekst podstawowy 21"/>
    <w:basedOn w:val="Normalny"/>
    <w:rsid w:val="00D725B8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rsid w:val="00D725B8"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sid w:val="00D725B8"/>
    <w:rPr>
      <w:sz w:val="24"/>
      <w:szCs w:val="24"/>
    </w:rPr>
  </w:style>
  <w:style w:type="character" w:styleId="Pogrubienie">
    <w:name w:val="Strong"/>
    <w:qFormat/>
    <w:rsid w:val="00D725B8"/>
    <w:rPr>
      <w:b/>
      <w:bCs/>
    </w:rPr>
  </w:style>
  <w:style w:type="paragraph" w:customStyle="1" w:styleId="Default">
    <w:name w:val="Default"/>
    <w:rsid w:val="00D725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D725B8"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rsid w:val="00D725B8"/>
    <w:pPr>
      <w:ind w:left="708"/>
    </w:pPr>
    <w:rPr>
      <w:sz w:val="24"/>
      <w:szCs w:val="24"/>
    </w:rPr>
  </w:style>
  <w:style w:type="paragraph" w:customStyle="1" w:styleId="Standard">
    <w:name w:val="Standard"/>
    <w:rsid w:val="00D725B8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sid w:val="00D725B8"/>
    <w:rPr>
      <w:rFonts w:ascii="Arial" w:hAnsi="Arial"/>
      <w:b/>
      <w:sz w:val="40"/>
    </w:rPr>
  </w:style>
  <w:style w:type="character" w:styleId="Hipercze">
    <w:name w:val="Hyperlink"/>
    <w:semiHidden/>
    <w:rsid w:val="00D725B8"/>
    <w:rPr>
      <w:color w:val="0000FF"/>
      <w:u w:val="single"/>
    </w:rPr>
  </w:style>
  <w:style w:type="character" w:customStyle="1" w:styleId="Nagwek4Znak">
    <w:name w:val="Nagłówek 4 Znak"/>
    <w:semiHidden/>
    <w:rsid w:val="00D725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uiPriority w:val="99"/>
    <w:rsid w:val="00D725B8"/>
  </w:style>
  <w:style w:type="character" w:customStyle="1" w:styleId="StopkaZnak">
    <w:name w:val="Stopka Znak"/>
    <w:rsid w:val="00D725B8"/>
  </w:style>
  <w:style w:type="character" w:customStyle="1" w:styleId="Nagwek2Znak">
    <w:name w:val="Nagłówek 2 Znak"/>
    <w:semiHidden/>
    <w:rsid w:val="00D725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D725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rsid w:val="00D725B8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rsid w:val="00D725B8"/>
    <w:pPr>
      <w:jc w:val="center"/>
    </w:pPr>
    <w:rPr>
      <w:b/>
      <w:bCs/>
      <w:kern w:val="0"/>
    </w:rPr>
  </w:style>
  <w:style w:type="paragraph" w:styleId="Bezodstpw">
    <w:name w:val="No Spacing"/>
    <w:qFormat/>
    <w:rsid w:val="00D725B8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,Numerowanie"/>
    <w:basedOn w:val="Normalny"/>
    <w:link w:val="AkapitzlistZnak"/>
    <w:uiPriority w:val="34"/>
    <w:qFormat/>
    <w:rsid w:val="00D725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99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rsid w:val="00D725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665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6505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505B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8B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8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C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C93"/>
  </w:style>
  <w:style w:type="character" w:styleId="Odwoanieprzypisukocowego">
    <w:name w:val="endnote reference"/>
    <w:basedOn w:val="Domylnaczcionkaakapitu"/>
    <w:uiPriority w:val="99"/>
    <w:semiHidden/>
    <w:unhideWhenUsed/>
    <w:rsid w:val="000C4C93"/>
    <w:rPr>
      <w:vertAlign w:val="superscript"/>
    </w:rPr>
  </w:style>
  <w:style w:type="paragraph" w:customStyle="1" w:styleId="PreformattedText">
    <w:name w:val="Preformatted Text"/>
    <w:basedOn w:val="Normalny"/>
    <w:uiPriority w:val="99"/>
    <w:rsid w:val="004A194D"/>
    <w:pPr>
      <w:widowControl w:val="0"/>
      <w:suppressAutoHyphens/>
    </w:pPr>
    <w:rPr>
      <w:rFonts w:ascii="Courier New" w:eastAsia="SimSun" w:hAnsi="Courier New" w:cs="Courier New"/>
      <w:kern w:val="1"/>
      <w:sz w:val="22"/>
      <w:lang w:eastAsia="hi-IN" w:bidi="hi-IN"/>
    </w:rPr>
  </w:style>
  <w:style w:type="paragraph" w:customStyle="1" w:styleId="Domylne">
    <w:name w:val="Domyślne"/>
    <w:rsid w:val="00E46119"/>
    <w:pPr>
      <w:keepNext/>
      <w:shd w:val="clear" w:color="auto" w:fill="FFFFFF"/>
      <w:suppressAutoHyphens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pz.gdansk.pl" TargetMode="External"/><Relationship Id="rId1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microsoft.com/office/2007/relationships/stylesWithEffects" Target="stylesWithEffects.xml"/><Relationship Id="rId15" Type="http://schemas.openxmlformats.org/officeDocument/2006/relationships/hyperlink" Target="mailto:wojciech.dabrowski@opz.gdansk.pl" TargetMode="External"/><Relationship Id="rId23" Type="http://schemas.microsoft.com/office/2016/09/relationships/commentsIds" Target="commentsIds.xml"/><Relationship Id="rId10" Type="http://schemas.openxmlformats.org/officeDocument/2006/relationships/hyperlink" Target="mailto:wojciech.dabrowski@opz.gdansk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wojciech.dabrowski@opz.gdan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hW4bNvlw0ihqs1mWUL8hZDNxQ==">AMUW2mUF6XMJZmiIjza2xN+AtXRbKl3/Yquy0H3Op/WCy1nupPp1lNjmBJDrywXpg/AjPqDMQjKbaeGodsA624slomSedLpBOqSxhHo5Tv/lY70MUiymprrLDInfS/2n7NpHXI2X0wns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96120E-DC34-4C32-A8DB-92771EA3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5841</Words>
  <Characters>35046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8</cp:revision>
  <dcterms:created xsi:type="dcterms:W3CDTF">2020-10-09T13:30:00Z</dcterms:created>
  <dcterms:modified xsi:type="dcterms:W3CDTF">2020-10-13T14:44:00Z</dcterms:modified>
</cp:coreProperties>
</file>